
<file path=[Content_Types].xml><?xml version="1.0" encoding="utf-8"?>
<Types xmlns="http://schemas.openxmlformats.org/package/2006/content-types">
  <Default Extension="emf" ContentType="image/x-emf"/>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C59BD" w14:textId="1B3F8C7E" w:rsidR="001771E3" w:rsidRPr="00331CA4" w:rsidRDefault="00CB3B56" w:rsidP="003D1426">
      <w:r w:rsidRPr="00A2796F">
        <w:rPr>
          <w:rFonts w:ascii="Helvetica" w:hAnsi="Helvetica"/>
          <w:noProof/>
        </w:rPr>
        <mc:AlternateContent>
          <mc:Choice Requires="wps">
            <w:drawing>
              <wp:anchor distT="0" distB="0" distL="114300" distR="114300" simplePos="0" relativeHeight="251659264" behindDoc="0" locked="0" layoutInCell="1" allowOverlap="1" wp14:anchorId="63D9F87F" wp14:editId="733E63D3">
                <wp:simplePos x="0" y="0"/>
                <wp:positionH relativeFrom="column">
                  <wp:posOffset>2932430</wp:posOffset>
                </wp:positionH>
                <wp:positionV relativeFrom="paragraph">
                  <wp:posOffset>0</wp:posOffset>
                </wp:positionV>
                <wp:extent cx="3057525" cy="13671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3057525" cy="13671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A445AD" w14:textId="4F526968" w:rsidR="00DF6A09" w:rsidRPr="00EA4E92" w:rsidRDefault="00CB3B56" w:rsidP="003D1426">
                            <w:pPr>
                              <w:pStyle w:val="ModelTitle"/>
                            </w:pPr>
                            <w:r w:rsidRPr="00EA4E92">
                              <w:t xml:space="preserve">Model Declaration </w:t>
                            </w:r>
                            <w:r w:rsidR="00D54CDF" w:rsidRPr="00EA4E92">
                              <w:t>of Public Trust</w:t>
                            </w:r>
                          </w:p>
                          <w:p w14:paraId="1882EFB2" w14:textId="4333EBD8" w:rsidR="002F2D0C" w:rsidRPr="00EA4E92" w:rsidRDefault="001C68CE" w:rsidP="003D1426">
                            <w:pPr>
                              <w:pStyle w:val="ModelSubtitle"/>
                            </w:pPr>
                            <w:r>
                              <w:t>f</w:t>
                            </w:r>
                            <w:r w:rsidR="00333019">
                              <w:t>or Conservation Easements</w:t>
                            </w:r>
                          </w:p>
                          <w:p w14:paraId="64C509CE" w14:textId="0252897D" w:rsidR="00CB3B56" w:rsidRPr="004A1051" w:rsidRDefault="00AD3148" w:rsidP="004A1051">
                            <w:pPr>
                              <w:pStyle w:val="ModelBlurb"/>
                            </w:pPr>
                            <w:r w:rsidRPr="004A1051">
                              <w:t xml:space="preserve">WeConservePA publishes this model and its commentary at </w:t>
                            </w:r>
                            <w:proofErr w:type="gramStart"/>
                            <w:r w:rsidRPr="004A1051">
                              <w:t>library.weconservepa.org</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D9F87F" id="_x0000_t202" coordsize="21600,21600" o:spt="202" path="m,l,21600r21600,l21600,xe">
                <v:stroke joinstyle="miter"/>
                <v:path gradientshapeok="t" o:connecttype="rect"/>
              </v:shapetype>
              <v:shape id="Text Box 1" o:spid="_x0000_s1026" type="#_x0000_t202" style="position:absolute;margin-left:230.9pt;margin-top:0;width:240.75pt;height:1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b0pYwIAADUFAAAOAAAAZHJzL2Uyb0RvYy54bWysVN9v2jAQfp+0/8Hy+whQaDdEqBgV06Sq&#10;rUanPhvHhmiOz7MPEvbX9+wEyrq9dNpLcr5fvvvuO0+vm8qwvfKhBJvzQa/PmbISitJucv79cfnh&#10;I2cBhS2EAatyflCBX8/ev5vWbqKGsAVTKM8oiQ2T2uV8i+gmWRbkVlUi9MApS0YNvhJIR7/JCi9q&#10;yl6ZbNjvX2Y1+MJ5kCoE0t60Rj5L+bVWEu+1DgqZyTnVhunr03cdv9lsKiYbL9y2lF0Z4h+qqERp&#10;6dJTqhuBgu18+UeqqpQeAmjsSagy0LqUKvVA3Qz6r7pZbYVTqRcCJ7gTTOH/pZV3+5V78Aybz9DQ&#10;ACMgtQuTQMrYT6N9Ff9UKSM7QXg4waYaZJKUF/3x1Xg45kySbXBxeTUYj2Oe7CXc+YBfFFQsCjn3&#10;NJcEl9jfBmxdjy7xNgvL0pg0G2N/U1DOVqPScLvol4qThAejYpSx35RmZZEKj4pEK7Uwnu0FEUJI&#10;qSymnlNe8o5emu5+S2DnH0Pbqt4SfIpIN4PFU3BVWvAJpVdlFz+OJevWn6A+6zuK2KybbpJrKA40&#10;YA8t94OTy5KGcCsCPghPZKeZ0gLjPX20gTrn0EmcbcH/+ps++hMHycpZTcuT8/BzJ7zizHy1xM5P&#10;g9Eobls6jMZXQzr4c8v63GJ31QJoHAN6KpxMYvRHcxS1h+qJ9nwebyWTsJLuzjkexQW2K03vhFTz&#10;eXKi/XICb+3KyZg6whsp9tg8Ce86HiJR+A6OayYmr+jY+sZIC/Mdgi4TVyPALaod8LSbie3dOxKX&#10;//ycvF5eu9kzAAAA//8DAFBLAwQUAAYACAAAACEAqNWbpd0AAAAIAQAADwAAAGRycy9kb3ducmV2&#10;LnhtbEyPzU7DMBCE70i8g7VI3KidJq1oyKZCIK4gyo/EzU22SUS8jmK3CW/PcqLH0Yxmvim2s+vV&#10;icbQeUZIFgYUceXrjhuE97enm1tQIVqube+ZEH4owLa8vChsXvuJX+m0i42SEg65RWhjHHKtQ9WS&#10;s2HhB2LxDn50NoocG12PdpJy1+ulMWvtbMey0NqBHlqqvndHh/DxfPj6zMxL8+hWw+Rno9ltNOL1&#10;1Xx/ByrSHP/D8Icv6FAK094fuQ6qR8jWiaBHBHkk9iZLU1B7hGWySkGXhT4/UP4CAAD//wMAUEsB&#10;Ai0AFAAGAAgAAAAhALaDOJL+AAAA4QEAABMAAAAAAAAAAAAAAAAAAAAAAFtDb250ZW50X1R5cGVz&#10;XS54bWxQSwECLQAUAAYACAAAACEAOP0h/9YAAACUAQAACwAAAAAAAAAAAAAAAAAvAQAAX3JlbHMv&#10;LnJlbHNQSwECLQAUAAYACAAAACEA0m29KWMCAAA1BQAADgAAAAAAAAAAAAAAAAAuAgAAZHJzL2Uy&#10;b0RvYy54bWxQSwECLQAUAAYACAAAACEAqNWbpd0AAAAIAQAADwAAAAAAAAAAAAAAAAC9BAAAZHJz&#10;L2Rvd25yZXYueG1sUEsFBgAAAAAEAAQA8wAAAMcFAAAAAA==&#10;" filled="f" stroked="f">
                <v:textbox>
                  <w:txbxContent>
                    <w:p w14:paraId="11A445AD" w14:textId="4F526968" w:rsidR="00DF6A09" w:rsidRPr="00EA4E92" w:rsidRDefault="00CB3B56" w:rsidP="003D1426">
                      <w:pPr>
                        <w:pStyle w:val="ModelTitle"/>
                      </w:pPr>
                      <w:r w:rsidRPr="00EA4E92">
                        <w:t xml:space="preserve">Model Declaration </w:t>
                      </w:r>
                      <w:r w:rsidR="00D54CDF" w:rsidRPr="00EA4E92">
                        <w:t>of Public Trust</w:t>
                      </w:r>
                    </w:p>
                    <w:p w14:paraId="1882EFB2" w14:textId="4333EBD8" w:rsidR="002F2D0C" w:rsidRPr="00EA4E92" w:rsidRDefault="001C68CE" w:rsidP="003D1426">
                      <w:pPr>
                        <w:pStyle w:val="ModelSubtitle"/>
                      </w:pPr>
                      <w:r>
                        <w:t>f</w:t>
                      </w:r>
                      <w:r w:rsidR="00333019">
                        <w:t>or Conservation Easements</w:t>
                      </w:r>
                    </w:p>
                    <w:p w14:paraId="64C509CE" w14:textId="0252897D" w:rsidR="00CB3B56" w:rsidRPr="004A1051" w:rsidRDefault="00AD3148" w:rsidP="004A1051">
                      <w:pPr>
                        <w:pStyle w:val="ModelBlurb"/>
                      </w:pPr>
                      <w:r w:rsidRPr="004A1051">
                        <w:t xml:space="preserve">WeConservePA publishes this model and its commentary at </w:t>
                      </w:r>
                      <w:proofErr w:type="gramStart"/>
                      <w:r w:rsidRPr="004A1051">
                        <w:t>library.weconservepa.org</w:t>
                      </w:r>
                      <w:proofErr w:type="gramEnd"/>
                    </w:p>
                  </w:txbxContent>
                </v:textbox>
                <w10:wrap type="square"/>
              </v:shape>
            </w:pict>
          </mc:Fallback>
        </mc:AlternateContent>
      </w:r>
      <w:r w:rsidR="00047B65">
        <w:t>Prepared by and r</w:t>
      </w:r>
      <w:r w:rsidR="001771E3" w:rsidRPr="00331CA4">
        <w:t>eturn to:</w:t>
      </w:r>
      <w:r w:rsidRPr="00CB3B56">
        <w:rPr>
          <w:rFonts w:ascii="Helvetica" w:hAnsi="Helvetica"/>
          <w:noProof/>
        </w:rPr>
        <w:t xml:space="preserve"> </w:t>
      </w:r>
    </w:p>
    <w:p w14:paraId="283B6AB9" w14:textId="3ADCD993" w:rsidR="001771E3" w:rsidRPr="00331CA4" w:rsidRDefault="001771E3" w:rsidP="003D1426"/>
    <w:p w14:paraId="0A7A047E" w14:textId="77777777" w:rsidR="001771E3" w:rsidRPr="00331CA4" w:rsidRDefault="001771E3" w:rsidP="003D1426"/>
    <w:p w14:paraId="060AFB9E" w14:textId="77777777" w:rsidR="001771E3" w:rsidRPr="00331CA4" w:rsidRDefault="001771E3" w:rsidP="003D1426"/>
    <w:p w14:paraId="6E638575" w14:textId="77777777" w:rsidR="001771E3" w:rsidRPr="00331CA4" w:rsidRDefault="001771E3" w:rsidP="003D1426"/>
    <w:p w14:paraId="7B03C805" w14:textId="0988A016" w:rsidR="001771E3" w:rsidRPr="00331CA4" w:rsidRDefault="00047B65" w:rsidP="003D1426">
      <w:r>
        <w:t>Parcel i</w:t>
      </w:r>
      <w:r w:rsidR="001771E3" w:rsidRPr="00331CA4">
        <w:t xml:space="preserve">dentification: </w:t>
      </w:r>
    </w:p>
    <w:p w14:paraId="5B1D6505" w14:textId="77777777" w:rsidR="001771E3" w:rsidRPr="00331CA4" w:rsidRDefault="001771E3" w:rsidP="003D1426"/>
    <w:p w14:paraId="11B95EBD" w14:textId="77777777" w:rsidR="001771E3" w:rsidRPr="003D1426" w:rsidRDefault="001771E3" w:rsidP="003D1426"/>
    <w:p w14:paraId="183F36D2" w14:textId="77777777" w:rsidR="0088524B" w:rsidRPr="00337AC1" w:rsidRDefault="0088524B" w:rsidP="003D1426"/>
    <w:p w14:paraId="78397090" w14:textId="77777777" w:rsidR="00173A8F" w:rsidRPr="00173A8F" w:rsidRDefault="00173A8F" w:rsidP="003D1426"/>
    <w:p w14:paraId="0F743E0C" w14:textId="1029A90B" w:rsidR="001771E3" w:rsidRPr="00DB2A06" w:rsidRDefault="00112BEE" w:rsidP="003D1426">
      <w:pPr>
        <w:pStyle w:val="Title"/>
      </w:pPr>
      <w:r w:rsidRPr="00DB2A06">
        <w:t xml:space="preserve">Declaration </w:t>
      </w:r>
      <w:r w:rsidR="00D54CDF" w:rsidRPr="00DB2A06">
        <w:t>of Public Trust</w:t>
      </w:r>
    </w:p>
    <w:p w14:paraId="797D0D7A" w14:textId="77777777" w:rsidR="001771E3" w:rsidRPr="00A1366E" w:rsidRDefault="001771E3" w:rsidP="003D1426">
      <w:pPr>
        <w:rPr>
          <w:sz w:val="12"/>
          <w:szCs w:val="12"/>
        </w:rPr>
      </w:pPr>
    </w:p>
    <w:p w14:paraId="7F0550BE" w14:textId="1BB4BABD" w:rsidR="00A569A5" w:rsidRDefault="00112BEE" w:rsidP="00F60632">
      <w:pPr>
        <w:pStyle w:val="BodyText"/>
      </w:pPr>
      <w:r>
        <w:t xml:space="preserve">THIS DECLARATION </w:t>
      </w:r>
      <w:r w:rsidR="00D54CDF">
        <w:t>OF PUBLIC TRUST</w:t>
      </w:r>
      <w:r w:rsidR="00656FF4">
        <w:t xml:space="preserve"> </w:t>
      </w:r>
      <w:r w:rsidR="001463D9">
        <w:t xml:space="preserve">is made </w:t>
      </w:r>
      <w:r w:rsidR="00884AC7">
        <w:t>by ___________</w:t>
      </w:r>
      <w:r w:rsidR="007F6C5D">
        <w:t>____</w:t>
      </w:r>
      <w:r w:rsidR="00884AC7">
        <w:t>_</w:t>
      </w:r>
      <w:r w:rsidR="00656FF4">
        <w:t xml:space="preserve">__________, </w:t>
      </w:r>
      <w:r w:rsidR="00513A5E">
        <w:t>(</w:t>
      </w:r>
      <w:r w:rsidR="005D7C1C">
        <w:t>“</w:t>
      </w:r>
      <w:r w:rsidR="000B2B40">
        <w:t>Declarant</w:t>
      </w:r>
      <w:r w:rsidR="001463D9">
        <w:t xml:space="preserve">”) </w:t>
      </w:r>
      <w:r w:rsidR="007F6C5D">
        <w:t>on this _____ day of ________, 20___.</w:t>
      </w:r>
    </w:p>
    <w:p w14:paraId="1446E656" w14:textId="613BFBB1" w:rsidR="00C62879" w:rsidRPr="00775AA5" w:rsidRDefault="00C62879" w:rsidP="003D1426">
      <w:pPr>
        <w:pStyle w:val="Heading1"/>
      </w:pPr>
      <w:r w:rsidRPr="00775AA5">
        <w:t>Background</w:t>
      </w:r>
    </w:p>
    <w:p w14:paraId="7EFF34F9" w14:textId="4871332A" w:rsidR="00C62879" w:rsidRDefault="00EB5D3E" w:rsidP="003D1426">
      <w:pPr>
        <w:pStyle w:val="Heading2"/>
        <w:rPr>
          <w:b/>
        </w:rPr>
      </w:pPr>
      <w:r w:rsidRPr="00EB5D3E">
        <w:rPr>
          <w:b/>
        </w:rPr>
        <w:t>Conservation Easement.</w:t>
      </w:r>
      <w:r w:rsidRPr="008D7ECF">
        <w:rPr>
          <w:bCs/>
        </w:rPr>
        <w:t xml:space="preserve"> On [insert date of the grant of easement], [insert names of the grantors] executed and delivered to Declarant a [insert title of the granting document] (the “Grant”), which was recorded on [insert recording date] in the [insert name of recording office] in [insert recording information]. The resulting easement (the “Conservation Easement”), which burdens the real property identified briefly below and more fully described in exhibit A (</w:t>
      </w:r>
      <w:r w:rsidR="00B73699">
        <w:rPr>
          <w:bCs/>
        </w:rPr>
        <w:t xml:space="preserve">that real property, </w:t>
      </w:r>
      <w:r w:rsidRPr="008D7ECF">
        <w:rPr>
          <w:bCs/>
        </w:rPr>
        <w:t>the “Land”), is the subject of this declaration</w:t>
      </w:r>
      <w:r w:rsidR="00C62879">
        <w:t>.</w:t>
      </w:r>
    </w:p>
    <w:p w14:paraId="7694FC31" w14:textId="0F339A50" w:rsidR="00A569A5" w:rsidRDefault="00047B65" w:rsidP="003D1426">
      <w:pPr>
        <w:pStyle w:val="BodyTextIndent"/>
      </w:pPr>
      <w:r>
        <w:t>Parcel i</w:t>
      </w:r>
      <w:r w:rsidR="00A569A5">
        <w:t>dentification:</w:t>
      </w:r>
    </w:p>
    <w:p w14:paraId="4C9BEC52" w14:textId="1800624D" w:rsidR="00A569A5" w:rsidRDefault="002276AB" w:rsidP="003D1426">
      <w:pPr>
        <w:ind w:left="360"/>
      </w:pPr>
      <w:r>
        <w:t xml:space="preserve">Street </w:t>
      </w:r>
      <w:r w:rsidR="00047B65">
        <w:t>a</w:t>
      </w:r>
      <w:r w:rsidR="00A569A5">
        <w:t>ddress:</w:t>
      </w:r>
    </w:p>
    <w:p w14:paraId="14C5DDD5" w14:textId="77777777" w:rsidR="00A569A5" w:rsidRDefault="00A569A5" w:rsidP="003D1426">
      <w:pPr>
        <w:ind w:left="360"/>
      </w:pPr>
      <w:r>
        <w:t>Acreage:</w:t>
      </w:r>
    </w:p>
    <w:p w14:paraId="05DBF845" w14:textId="16CDFC64" w:rsidR="002276AB" w:rsidRPr="00064071" w:rsidRDefault="005D7C1C" w:rsidP="003D1426">
      <w:pPr>
        <w:ind w:left="360"/>
      </w:pPr>
      <w:r>
        <w:t xml:space="preserve">Municipality and </w:t>
      </w:r>
      <w:r w:rsidR="00047B65">
        <w:t>c</w:t>
      </w:r>
      <w:r w:rsidR="002276AB">
        <w:t>ounty:</w:t>
      </w:r>
    </w:p>
    <w:p w14:paraId="2A1485A3" w14:textId="07AA74D4" w:rsidR="007F6C5D" w:rsidRDefault="007F6C5D" w:rsidP="003D1426">
      <w:pPr>
        <w:pStyle w:val="Heading2"/>
      </w:pPr>
      <w:r>
        <w:rPr>
          <w:b/>
        </w:rPr>
        <w:t xml:space="preserve">Declarant. </w:t>
      </w:r>
      <w:r>
        <w:t>Declarant is a __________ of the _______ class of the Commonwealth of Pennsylvania.</w:t>
      </w:r>
    </w:p>
    <w:p w14:paraId="0767CF5F" w14:textId="50A23647" w:rsidR="00A35D06" w:rsidRPr="001B7A4A" w:rsidRDefault="00A35D06" w:rsidP="003D1426">
      <w:pPr>
        <w:pStyle w:val="Heading2"/>
      </w:pPr>
      <w:r>
        <w:rPr>
          <w:b/>
        </w:rPr>
        <w:t xml:space="preserve">Public Trust. </w:t>
      </w:r>
      <w:r w:rsidR="001B7A4A" w:rsidRPr="001B7A4A">
        <w:t>Declarant</w:t>
      </w:r>
      <w:r w:rsidRPr="001B7A4A">
        <w:t xml:space="preserve"> desires to formally declare</w:t>
      </w:r>
      <w:r w:rsidR="00EE7FB2">
        <w:t xml:space="preserve"> a public trust </w:t>
      </w:r>
      <w:r w:rsidR="00007700">
        <w:rPr>
          <w:bCs/>
        </w:rPr>
        <w:t>containing the Conservation Easement and to affirm its role and duty as trustee in service of the purposes (the “Public Purposes”) described in the Grant.</w:t>
      </w:r>
    </w:p>
    <w:p w14:paraId="4B0EB713" w14:textId="7F6C9FB3" w:rsidR="00097529" w:rsidRDefault="00097529" w:rsidP="003D1426">
      <w:pPr>
        <w:pStyle w:val="Heading2"/>
      </w:pPr>
      <w:r>
        <w:rPr>
          <w:b/>
        </w:rPr>
        <w:t xml:space="preserve">Constitution. </w:t>
      </w:r>
      <w:r w:rsidR="006F41A6" w:rsidRPr="006F41A6">
        <w:t>Article 1,</w:t>
      </w:r>
      <w:r w:rsidR="006F41A6">
        <w:rPr>
          <w:b/>
        </w:rPr>
        <w:t xml:space="preserve"> </w:t>
      </w:r>
      <w:r w:rsidR="00536F2B">
        <w:t>Section 27 of t</w:t>
      </w:r>
      <w:r w:rsidR="00536F2B" w:rsidRPr="00536F2B">
        <w:t>he Pennsylvania Constitution</w:t>
      </w:r>
      <w:r w:rsidR="006F41A6">
        <w:t xml:space="preserve"> states:</w:t>
      </w:r>
    </w:p>
    <w:p w14:paraId="7DEBE841" w14:textId="2A93D54C" w:rsidR="006F41A6" w:rsidRPr="004761D1" w:rsidRDefault="00BB5C05" w:rsidP="003D1426">
      <w:pPr>
        <w:pStyle w:val="BodyTextIndent"/>
      </w:pPr>
      <w:r w:rsidRPr="004761D1">
        <w:t xml:space="preserve">The people have a right to clean air, pure water, and to the preservation of the natural, scenic, </w:t>
      </w:r>
      <w:proofErr w:type="gramStart"/>
      <w:r w:rsidRPr="004761D1">
        <w:t>historic</w:t>
      </w:r>
      <w:proofErr w:type="gramEnd"/>
      <w:r w:rsidRPr="004761D1">
        <w:t xml:space="preserve"> and esthetic values of the environment. </w:t>
      </w:r>
      <w:r w:rsidR="006F41A6" w:rsidRPr="004761D1">
        <w:t>Pennsylvania's public natural resources are the common property of all the people, including generations yet to come. As trustee of these resources, the Commonwealth shall conserve and maintain them for the benefit of all the people.</w:t>
      </w:r>
    </w:p>
    <w:p w14:paraId="5794CCD2" w14:textId="4220C84B" w:rsidR="00C0054E" w:rsidRDefault="00C0054E" w:rsidP="003D1426">
      <w:pPr>
        <w:pStyle w:val="Heading2"/>
      </w:pPr>
      <w:r>
        <w:rPr>
          <w:b/>
        </w:rPr>
        <w:t>Action</w:t>
      </w:r>
      <w:r w:rsidRPr="00455C51">
        <w:rPr>
          <w:b/>
        </w:rPr>
        <w:t>.</w:t>
      </w:r>
      <w:r>
        <w:t xml:space="preserve"> This declaration is made pursuant to </w:t>
      </w:r>
      <w:r w:rsidR="00E60E0F">
        <w:t>resolution</w:t>
      </w:r>
      <w:r w:rsidR="002A5EDF">
        <w:t xml:space="preserve"> _____ </w:t>
      </w:r>
      <w:r w:rsidR="00E60E0F">
        <w:t>of</w:t>
      </w:r>
      <w:r w:rsidR="002A5EDF">
        <w:t xml:space="preserve"> </w:t>
      </w:r>
      <w:r>
        <w:t xml:space="preserve">Declarant </w:t>
      </w:r>
      <w:r w:rsidR="002A5EDF">
        <w:t>on</w:t>
      </w:r>
      <w:r w:rsidR="00DD0F4D">
        <w:t xml:space="preserve"> the</w:t>
      </w:r>
      <w:r w:rsidR="002A5EDF">
        <w:t xml:space="preserve"> _____ day of ________, 20___.</w:t>
      </w:r>
    </w:p>
    <w:p w14:paraId="62D011E8" w14:textId="22AD800C" w:rsidR="00D52739" w:rsidRDefault="00566550" w:rsidP="003D1426">
      <w:pPr>
        <w:pStyle w:val="Heading1"/>
      </w:pPr>
      <w:r>
        <w:lastRenderedPageBreak/>
        <w:t>Declaration</w:t>
      </w:r>
    </w:p>
    <w:p w14:paraId="4DEDFBB5" w14:textId="18B99E41" w:rsidR="00BD5697" w:rsidRPr="00BD5697" w:rsidRDefault="00BD5697" w:rsidP="00C71E18">
      <w:pPr>
        <w:pStyle w:val="BodyText"/>
      </w:pPr>
      <w:r w:rsidRPr="00F60632">
        <w:rPr>
          <w:rStyle w:val="BodyTextChar"/>
          <w:b/>
          <w:bCs/>
        </w:rPr>
        <w:t>Decla</w:t>
      </w:r>
      <w:r w:rsidRPr="00F60632">
        <w:rPr>
          <w:b/>
          <w:bCs/>
        </w:rPr>
        <w:t>ration of Public Trust.</w:t>
      </w:r>
      <w:r w:rsidRPr="00BD5697">
        <w:t xml:space="preserve"> Declarant formally and unequivocally declares that the Conservation Easement and Declarant’s rights under the Grant are the body of a public trust</w:t>
      </w:r>
      <w:r w:rsidR="00EF469B" w:rsidRPr="00EF469B">
        <w:t xml:space="preserve"> </w:t>
      </w:r>
      <w:r w:rsidR="00EF469B">
        <w:t xml:space="preserve">in service of the Public Purposes </w:t>
      </w:r>
      <w:r w:rsidR="00EF469B" w:rsidRPr="008D766C">
        <w:t>and</w:t>
      </w:r>
      <w:r w:rsidR="00EF469B">
        <w:t xml:space="preserve"> of which Declarant is the </w:t>
      </w:r>
      <w:proofErr w:type="gramStart"/>
      <w:r w:rsidR="00EF469B">
        <w:t>trustee.</w:t>
      </w:r>
      <w:r w:rsidRPr="00BD5697">
        <w:t>.</w:t>
      </w:r>
      <w:proofErr w:type="gramEnd"/>
    </w:p>
    <w:p w14:paraId="7741DC3D" w14:textId="4A6140F0" w:rsidR="00C71E18" w:rsidRDefault="006B1D89" w:rsidP="00C71E18">
      <w:pPr>
        <w:pStyle w:val="Heading1"/>
      </w:pPr>
      <w:r>
        <w:t>Clarifications</w:t>
      </w:r>
    </w:p>
    <w:p w14:paraId="57124448" w14:textId="77777777" w:rsidR="006B1D89" w:rsidRDefault="006B1D89" w:rsidP="006B1D89">
      <w:pPr>
        <w:pStyle w:val="Heading2"/>
        <w:rPr>
          <w:bCs/>
        </w:rPr>
      </w:pPr>
      <w:r w:rsidRPr="005D03B4">
        <w:rPr>
          <w:b/>
        </w:rPr>
        <w:t>Rights and Remedies</w:t>
      </w:r>
      <w:r w:rsidRPr="00DD1539">
        <w:rPr>
          <w:b/>
        </w:rPr>
        <w:t>.</w:t>
      </w:r>
      <w:r>
        <w:t xml:space="preserve"> R</w:t>
      </w:r>
      <w:r w:rsidRPr="00D34077">
        <w:t xml:space="preserve">ights and remedies arising out of this </w:t>
      </w:r>
      <w:r>
        <w:t>d</w:t>
      </w:r>
      <w:r w:rsidRPr="00D34077">
        <w:t>eclaration are cumulative</w:t>
      </w:r>
      <w:r>
        <w:t xml:space="preserve">; they </w:t>
      </w:r>
      <w:r w:rsidRPr="00D34077">
        <w:t>n</w:t>
      </w:r>
      <w:r>
        <w:t>either limit nor are limited by any rights or remedies arising from</w:t>
      </w:r>
      <w:r w:rsidRPr="00D34077">
        <w:t xml:space="preserve"> </w:t>
      </w:r>
      <w:r>
        <w:t>any</w:t>
      </w:r>
      <w:r w:rsidRPr="00D34077">
        <w:t xml:space="preserve"> other applicable authority</w:t>
      </w:r>
      <w:r>
        <w:t xml:space="preserve"> </w:t>
      </w:r>
      <w:r w:rsidRPr="0075496C">
        <w:t>available for upholding the Public Pu</w:t>
      </w:r>
      <w:r>
        <w:t>rposes</w:t>
      </w:r>
      <w:r w:rsidRPr="0075496C">
        <w:t>.</w:t>
      </w:r>
      <w:r w:rsidRPr="003454FD">
        <w:rPr>
          <w:bCs/>
        </w:rPr>
        <w:t xml:space="preserve"> </w:t>
      </w:r>
    </w:p>
    <w:p w14:paraId="72D26ACD" w14:textId="77777777" w:rsidR="006B1D89" w:rsidRPr="00CD437B" w:rsidRDefault="006B1D89" w:rsidP="006B1D89">
      <w:pPr>
        <w:pStyle w:val="Heading2"/>
        <w:rPr>
          <w:bCs/>
        </w:rPr>
      </w:pPr>
      <w:r w:rsidRPr="00DD1539">
        <w:rPr>
          <w:b/>
          <w:bCs/>
        </w:rPr>
        <w:t>No Effect on Landowner Rights.</w:t>
      </w:r>
      <w:r>
        <w:t xml:space="preserve"> Nothing in this Declaration should be construed to limit or otherwise affect the rights of the owner of the Land. </w:t>
      </w:r>
    </w:p>
    <w:p w14:paraId="0D5822DA" w14:textId="77777777" w:rsidR="006B1D89" w:rsidRDefault="006B1D89" w:rsidP="006B1D89">
      <w:pPr>
        <w:pStyle w:val="Heading2"/>
        <w:rPr>
          <w:bCs/>
        </w:rPr>
      </w:pPr>
      <w:r w:rsidRPr="007D6E1C">
        <w:rPr>
          <w:b/>
        </w:rPr>
        <w:t xml:space="preserve">Easement Administration. </w:t>
      </w:r>
      <w:r w:rsidRPr="004D5654">
        <w:rPr>
          <w:bCs/>
        </w:rPr>
        <w:t xml:space="preserve">This declaration is intended to ensure that the administration of the </w:t>
      </w:r>
      <w:r>
        <w:rPr>
          <w:bCs/>
        </w:rPr>
        <w:t>C</w:t>
      </w:r>
      <w:r w:rsidRPr="004D5654">
        <w:rPr>
          <w:bCs/>
        </w:rPr>
        <w:t xml:space="preserve">onservation </w:t>
      </w:r>
      <w:r>
        <w:rPr>
          <w:bCs/>
        </w:rPr>
        <w:t>Ea</w:t>
      </w:r>
      <w:r w:rsidRPr="004D5654">
        <w:rPr>
          <w:bCs/>
        </w:rPr>
        <w:t>sement, including its potential amendment, transfer, or termination</w:t>
      </w:r>
      <w:r>
        <w:rPr>
          <w:bCs/>
        </w:rPr>
        <w:t>,</w:t>
      </w:r>
      <w:r w:rsidRPr="004D5654">
        <w:rPr>
          <w:bCs/>
        </w:rPr>
        <w:t xml:space="preserve"> as well as waiver of any of its terms, is subject to public trust principles. This declaration is not intended to confer upon the public any rights to administer the easement.</w:t>
      </w:r>
    </w:p>
    <w:p w14:paraId="28EA601D" w14:textId="7FE10A85" w:rsidR="008D4E59" w:rsidRDefault="006B1D89" w:rsidP="006B1D89">
      <w:pPr>
        <w:pStyle w:val="BodyText"/>
      </w:pPr>
      <w:r>
        <w:rPr>
          <w:rStyle w:val="Strong"/>
        </w:rPr>
        <w:t>Proceeds of Disposal. </w:t>
      </w:r>
      <w:r>
        <w:t>In the event that the Conservation Easement or any portion thereof is extinguished or otherwise disposed of, all proceeds derived from the disposal must be reinvested in service of the Public Purposes.</w:t>
      </w:r>
    </w:p>
    <w:p w14:paraId="3F3281A7" w14:textId="1C540B59" w:rsidR="00C508E4" w:rsidRPr="00767F2B" w:rsidRDefault="00C508E4" w:rsidP="00767F2B">
      <w:pPr>
        <w:pStyle w:val="Comment"/>
      </w:pPr>
      <w:bookmarkStart w:id="0" w:name="_Hlk160444533"/>
      <w:r w:rsidRPr="00767F2B">
        <w:t>Use the following paragraph ONLY IF the easement was acquired using open space tax dollars.</w:t>
      </w:r>
    </w:p>
    <w:p w14:paraId="0FA4C6CD" w14:textId="00007D1C" w:rsidR="00C508E4" w:rsidRPr="00767F2B" w:rsidRDefault="00C508E4" w:rsidP="00C508E4">
      <w:pPr>
        <w:pStyle w:val="Heading2"/>
        <w:rPr>
          <w:color w:val="6D3628" w:themeColor="accent1"/>
        </w:rPr>
      </w:pPr>
      <w:r w:rsidRPr="00767F2B">
        <w:rPr>
          <w:b/>
          <w:bCs/>
          <w:color w:val="6D3628" w:themeColor="accent1"/>
        </w:rPr>
        <w:t>Potential Disposal Pursuant to Referendum.</w:t>
      </w:r>
      <w:r w:rsidRPr="00767F2B">
        <w:rPr>
          <w:color w:val="6D3628" w:themeColor="accent1"/>
        </w:rPr>
        <w:t xml:space="preserve"> This declaration is not intended to obviate the possibility of Declarant disposing of those open space property interests acquired all or in part with open space tax revenue, following the assent of the electorate in a referendum pursuant to the act of January 19, (1968) 1967, P.L. 992, No.442, as amended.</w:t>
      </w:r>
    </w:p>
    <w:bookmarkEnd w:id="0"/>
    <w:p w14:paraId="35080E01" w14:textId="77777777" w:rsidR="004C7AC4" w:rsidRDefault="004C7AC4" w:rsidP="006B1D89">
      <w:pPr>
        <w:pStyle w:val="BodyText"/>
      </w:pPr>
    </w:p>
    <w:p w14:paraId="5725E215" w14:textId="0EB06D7C" w:rsidR="001771E3" w:rsidRDefault="001771E3" w:rsidP="00F60632">
      <w:pPr>
        <w:pStyle w:val="BodyText"/>
      </w:pPr>
      <w:r>
        <w:t>INTEN</w:t>
      </w:r>
      <w:r w:rsidR="009065A1">
        <w:t xml:space="preserve">DING TO BE LEGALLY </w:t>
      </w:r>
      <w:r w:rsidR="00B92113">
        <w:t xml:space="preserve">BOUND, </w:t>
      </w:r>
      <w:r w:rsidR="00D85FE2">
        <w:t>D</w:t>
      </w:r>
      <w:r w:rsidR="00775BBC">
        <w:t>eclarant</w:t>
      </w:r>
      <w:r>
        <w:t xml:space="preserve"> </w:t>
      </w:r>
      <w:r w:rsidR="00B92113">
        <w:t>has</w:t>
      </w:r>
      <w:r w:rsidR="009065A1">
        <w:t xml:space="preserve"> signed and delivered this </w:t>
      </w:r>
      <w:r w:rsidR="00D640BA">
        <w:t>d</w:t>
      </w:r>
      <w:r w:rsidR="009065A1">
        <w:t xml:space="preserve">eclaration as of the </w:t>
      </w:r>
      <w:r w:rsidR="00D640BA">
        <w:t>date set forth in the opening recital of this document</w:t>
      </w:r>
      <w:r w:rsidR="00B120C2">
        <w:t>.</w:t>
      </w:r>
    </w:p>
    <w:p w14:paraId="52355131" w14:textId="77777777" w:rsidR="001771E3" w:rsidRDefault="001771E3" w:rsidP="003D1426"/>
    <w:p w14:paraId="737F8A39" w14:textId="77777777" w:rsidR="00B120C2" w:rsidRDefault="00B120C2" w:rsidP="003D1426"/>
    <w:p w14:paraId="6278963F" w14:textId="77777777" w:rsidR="001771E3" w:rsidRPr="006B239F" w:rsidRDefault="009065A1" w:rsidP="003D1426">
      <w:pPr>
        <w:pStyle w:val="ModelSignature"/>
      </w:pPr>
      <w:r>
        <w:tab/>
      </w:r>
      <w:r>
        <w:tab/>
      </w:r>
      <w:r>
        <w:tab/>
      </w:r>
      <w:r w:rsidR="001771E3" w:rsidRPr="006B239F">
        <w:tab/>
      </w:r>
      <w:r w:rsidR="001771E3" w:rsidRPr="006B239F">
        <w:tab/>
      </w:r>
      <w:r w:rsidR="001771E3">
        <w:tab/>
      </w:r>
      <w:r w:rsidR="00B92113">
        <w:t>_____________________</w:t>
      </w:r>
      <w:r w:rsidR="00D640BA">
        <w:t>___________________</w:t>
      </w:r>
    </w:p>
    <w:p w14:paraId="4728D9BC" w14:textId="77777777" w:rsidR="001771E3" w:rsidRPr="00E54E01" w:rsidRDefault="001771E3" w:rsidP="003D1426">
      <w:pPr>
        <w:pStyle w:val="ModelSignature"/>
      </w:pPr>
    </w:p>
    <w:p w14:paraId="0535DBE4" w14:textId="77777777" w:rsidR="001771E3" w:rsidRDefault="001771E3" w:rsidP="003D1426">
      <w:pPr>
        <w:pStyle w:val="ModelSignature"/>
      </w:pPr>
    </w:p>
    <w:p w14:paraId="7E415E17" w14:textId="77777777" w:rsidR="001771E3" w:rsidRDefault="009065A1" w:rsidP="003D1426">
      <w:pPr>
        <w:pStyle w:val="ModelSignature"/>
      </w:pPr>
      <w:r>
        <w:tab/>
      </w:r>
      <w:r>
        <w:tab/>
      </w:r>
      <w:r>
        <w:tab/>
      </w:r>
      <w:r>
        <w:tab/>
      </w:r>
      <w:r>
        <w:tab/>
      </w:r>
      <w:r w:rsidR="001771E3">
        <w:tab/>
      </w:r>
      <w:r>
        <w:t xml:space="preserve">By: </w:t>
      </w:r>
      <w:r w:rsidR="001771E3">
        <w:t>__________________________________(Seal)</w:t>
      </w:r>
    </w:p>
    <w:p w14:paraId="2CC39543" w14:textId="77777777" w:rsidR="001771E3" w:rsidRDefault="001771E3" w:rsidP="003D1426">
      <w:pPr>
        <w:pStyle w:val="ModelSignature"/>
      </w:pPr>
    </w:p>
    <w:p w14:paraId="6641FD62" w14:textId="77777777" w:rsidR="009065A1" w:rsidRDefault="009065A1" w:rsidP="003D1426">
      <w:pPr>
        <w:pStyle w:val="ModelSignature"/>
      </w:pPr>
    </w:p>
    <w:p w14:paraId="0CA294D6" w14:textId="77777777" w:rsidR="001771E3" w:rsidRDefault="009065A1" w:rsidP="003D1426">
      <w:pPr>
        <w:pStyle w:val="ModelSignature"/>
      </w:pPr>
      <w:r>
        <w:tab/>
      </w:r>
      <w:r>
        <w:tab/>
      </w:r>
      <w:r>
        <w:tab/>
      </w:r>
      <w:r>
        <w:tab/>
      </w:r>
      <w:r>
        <w:tab/>
      </w:r>
      <w:r w:rsidR="001771E3">
        <w:tab/>
      </w:r>
      <w:r>
        <w:t xml:space="preserve">By: </w:t>
      </w:r>
      <w:r w:rsidR="001771E3">
        <w:t>__________________________________(Seal)</w:t>
      </w:r>
    </w:p>
    <w:p w14:paraId="54348F5C" w14:textId="77777777" w:rsidR="001771E3" w:rsidRDefault="001771E3" w:rsidP="003D1426"/>
    <w:p w14:paraId="2052A1E0" w14:textId="6A1A9A59" w:rsidR="000B4E6D" w:rsidRDefault="000B4E6D" w:rsidP="003D1426">
      <w:r>
        <w:br w:type="page"/>
      </w:r>
    </w:p>
    <w:p w14:paraId="19A03B80" w14:textId="77777777" w:rsidR="008437B2" w:rsidRDefault="008437B2" w:rsidP="003D1426"/>
    <w:p w14:paraId="4E015A65" w14:textId="7207624A" w:rsidR="009065A1" w:rsidRPr="0088524B" w:rsidRDefault="009065A1" w:rsidP="003D1426">
      <w:r w:rsidRPr="0088524B">
        <w:t>C</w:t>
      </w:r>
      <w:r w:rsidR="0088524B" w:rsidRPr="0088524B">
        <w:t>O</w:t>
      </w:r>
      <w:r w:rsidRPr="0088524B">
        <w:t>MMONWEALTH OF PENNSYLVANIA</w:t>
      </w:r>
      <w:r w:rsidRPr="0088524B">
        <w:tab/>
        <w:t xml:space="preserve"> </w:t>
      </w:r>
      <w:r w:rsidRPr="0088524B">
        <w:tab/>
        <w:t>:</w:t>
      </w:r>
    </w:p>
    <w:p w14:paraId="24F5B98C" w14:textId="77777777" w:rsidR="009065A1" w:rsidRPr="0088524B" w:rsidRDefault="009065A1" w:rsidP="003D1426"/>
    <w:p w14:paraId="01DBF612" w14:textId="77777777" w:rsidR="009065A1" w:rsidRPr="0088524B" w:rsidRDefault="009065A1" w:rsidP="003D1426">
      <w:r w:rsidRPr="0088524B">
        <w:t xml:space="preserve">COUNTY OF </w:t>
      </w:r>
      <w:r w:rsidRPr="0088524B">
        <w:tab/>
      </w:r>
      <w:r w:rsidRPr="0088524B">
        <w:tab/>
      </w:r>
      <w:r w:rsidRPr="0088524B">
        <w:tab/>
      </w:r>
      <w:r w:rsidRPr="0088524B">
        <w:tab/>
      </w:r>
      <w:r w:rsidRPr="0088524B">
        <w:tab/>
        <w:t xml:space="preserve"> </w:t>
      </w:r>
      <w:r w:rsidRPr="0088524B">
        <w:tab/>
        <w:t>:</w:t>
      </w:r>
    </w:p>
    <w:p w14:paraId="6E7BCB94" w14:textId="77777777" w:rsidR="009065A1" w:rsidRPr="0088524B" w:rsidRDefault="009065A1" w:rsidP="003D1426"/>
    <w:p w14:paraId="1E3DF211" w14:textId="69A167AF" w:rsidR="009065A1" w:rsidRPr="0088524B" w:rsidRDefault="009065A1" w:rsidP="003D1426">
      <w:r w:rsidRPr="0088524B">
        <w:tab/>
        <w:t xml:space="preserve">ON THIS DAY _______________ before me, the undersigned officer, personally appeared _____________________________, who acknowledged </w:t>
      </w:r>
      <w:r w:rsidR="00FD2FFD">
        <w:t>themself</w:t>
      </w:r>
      <w:r w:rsidRPr="0088524B">
        <w:t xml:space="preserve"> to be the ______________________ of _________________________</w:t>
      </w:r>
      <w:r w:rsidR="00B92113" w:rsidRPr="0088524B">
        <w:t xml:space="preserve"> </w:t>
      </w:r>
      <w:r w:rsidR="00944FB0" w:rsidRPr="0088524B">
        <w:t xml:space="preserve">, a </w:t>
      </w:r>
      <w:r w:rsidR="00612C8C">
        <w:t>_________________</w:t>
      </w:r>
      <w:r w:rsidR="00944FB0" w:rsidRPr="0088524B">
        <w:t xml:space="preserve"> of the </w:t>
      </w:r>
      <w:r w:rsidR="00612C8C">
        <w:t>_______________</w:t>
      </w:r>
      <w:r w:rsidR="00944FB0" w:rsidRPr="0088524B">
        <w:t xml:space="preserve"> class of the Commonwealth of Pennsylvania</w:t>
      </w:r>
      <w:r w:rsidRPr="0088524B">
        <w:t xml:space="preserve">, and that </w:t>
      </w:r>
      <w:r w:rsidR="00FD2FFD">
        <w:t>they</w:t>
      </w:r>
      <w:r w:rsidRPr="0088524B">
        <w:t xml:space="preserve"> as such officer, being authorized to do so, executed the foregoing instrument for the purposes therein contained by signing the name of the corporation by </w:t>
      </w:r>
      <w:r w:rsidR="00D77DE7">
        <w:t>themself</w:t>
      </w:r>
      <w:r w:rsidRPr="0088524B">
        <w:t xml:space="preserve"> as such officer.</w:t>
      </w:r>
    </w:p>
    <w:p w14:paraId="497C45F9" w14:textId="77777777" w:rsidR="00944FB0" w:rsidRPr="0088524B" w:rsidRDefault="00944FB0" w:rsidP="003D1426"/>
    <w:p w14:paraId="3F954C74" w14:textId="77777777" w:rsidR="009065A1" w:rsidRPr="0088524B" w:rsidRDefault="009065A1" w:rsidP="003D1426">
      <w:r w:rsidRPr="0088524B">
        <w:t>IN WITNESS WHEREOF, I hereunto set my hand and official seal.</w:t>
      </w:r>
    </w:p>
    <w:p w14:paraId="5DA2E6AA" w14:textId="77777777" w:rsidR="009065A1" w:rsidRPr="0088524B" w:rsidRDefault="009065A1" w:rsidP="003D1426"/>
    <w:p w14:paraId="4D77F082" w14:textId="77777777" w:rsidR="009065A1" w:rsidRPr="0088524B" w:rsidRDefault="009065A1" w:rsidP="003D1426">
      <w:pPr>
        <w:pStyle w:val="ModelSignature"/>
      </w:pPr>
      <w:r w:rsidRPr="0088524B">
        <w:tab/>
      </w:r>
      <w:r w:rsidRPr="0088524B">
        <w:tab/>
      </w:r>
      <w:r w:rsidRPr="0088524B">
        <w:tab/>
      </w:r>
      <w:r w:rsidRPr="0088524B">
        <w:tab/>
      </w:r>
      <w:r w:rsidRPr="0088524B">
        <w:tab/>
        <w:t>________________________, Notary Public</w:t>
      </w:r>
    </w:p>
    <w:p w14:paraId="0D528285" w14:textId="77777777" w:rsidR="009065A1" w:rsidRDefault="009065A1" w:rsidP="003D1426">
      <w:pPr>
        <w:pStyle w:val="ModelSignature"/>
      </w:pPr>
      <w:r w:rsidRPr="0088524B">
        <w:tab/>
      </w:r>
      <w:r w:rsidRPr="0088524B">
        <w:tab/>
      </w:r>
      <w:r w:rsidRPr="0088524B">
        <w:tab/>
        <w:t>Print Name:</w:t>
      </w:r>
      <w:r w:rsidRPr="0088524B">
        <w:tab/>
      </w:r>
    </w:p>
    <w:p w14:paraId="4C601E1B" w14:textId="77777777" w:rsidR="000B4E6D" w:rsidRDefault="000B4E6D" w:rsidP="003D1426"/>
    <w:p w14:paraId="78AF9BB3" w14:textId="77777777" w:rsidR="000B4E6D" w:rsidRDefault="000B4E6D" w:rsidP="003D1426"/>
    <w:p w14:paraId="2C556747" w14:textId="77777777" w:rsidR="00EA0E0A" w:rsidRDefault="00EA0E0A" w:rsidP="003D1426"/>
    <w:p w14:paraId="5BDDA812" w14:textId="77777777" w:rsidR="000B4E6D" w:rsidRPr="0088524B" w:rsidRDefault="000B4E6D" w:rsidP="003D1426"/>
    <w:p w14:paraId="1EFB3CB6" w14:textId="1E2B4995" w:rsidR="00A05BA6" w:rsidRPr="00EB61A1" w:rsidRDefault="00A735D2" w:rsidP="003D1426">
      <w:pPr>
        <w:pStyle w:val="acknowledgment"/>
      </w:pPr>
      <w:r w:rsidRPr="00EB61A1">
        <w:t>This document is based on the</w:t>
      </w:r>
      <w:r w:rsidRPr="00EB61A1">
        <w:br/>
        <w:t xml:space="preserve">Model Declaration of Public Trust </w:t>
      </w:r>
      <w:r w:rsidR="001C68CE">
        <w:t>for Conservation Easements</w:t>
      </w:r>
    </w:p>
    <w:p w14:paraId="321BB6F8" w14:textId="2F4B9CD5" w:rsidR="00A735D2" w:rsidRPr="00EB61A1" w:rsidRDefault="00A735D2" w:rsidP="003D1426">
      <w:pPr>
        <w:pStyle w:val="acknowledgment"/>
      </w:pPr>
      <w:r w:rsidRPr="00EB61A1">
        <w:t>(v. 2024.04.</w:t>
      </w:r>
      <w:r w:rsidR="007733B2">
        <w:t>2</w:t>
      </w:r>
      <w:r w:rsidR="007A5EFA">
        <w:t>6</w:t>
      </w:r>
      <w:r w:rsidRPr="00EB61A1">
        <w:t xml:space="preserve">) </w:t>
      </w:r>
      <w:r w:rsidRPr="00EB61A1">
        <w:br/>
        <w:t>provided by WeConservePA.</w:t>
      </w:r>
    </w:p>
    <w:p w14:paraId="6C471471" w14:textId="77777777" w:rsidR="00A735D2" w:rsidRPr="00920E7A" w:rsidRDefault="00A735D2" w:rsidP="003D1426"/>
    <w:p w14:paraId="7DE836C5" w14:textId="77777777" w:rsidR="00A735D2" w:rsidRPr="00767F2B" w:rsidRDefault="00A735D2" w:rsidP="00767F2B">
      <w:pPr>
        <w:pStyle w:val="Disclaimer"/>
      </w:pPr>
      <w:r w:rsidRPr="00767F2B">
        <w:t>Nothing contained in the model, which was prepared in the context of Pennsylvania law, is intended to be relied upon as legal advice or to create an attorney-client relationship. There is no guarantee that it is up to date or error free. It should be revised under the guidance of legal counsel to reflect the specific situation.</w:t>
      </w:r>
    </w:p>
    <w:sectPr w:rsidR="00A735D2" w:rsidRPr="00767F2B" w:rsidSect="007A3FB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610210" w14:textId="77777777" w:rsidR="007A3FB7" w:rsidRDefault="007A3FB7" w:rsidP="003D1426">
      <w:r>
        <w:separator/>
      </w:r>
    </w:p>
    <w:p w14:paraId="5E98D2C3" w14:textId="77777777" w:rsidR="007A3FB7" w:rsidRDefault="007A3FB7" w:rsidP="003D1426"/>
  </w:endnote>
  <w:endnote w:type="continuationSeparator" w:id="0">
    <w:p w14:paraId="021945BF" w14:textId="77777777" w:rsidR="007A3FB7" w:rsidRDefault="007A3FB7" w:rsidP="003D1426">
      <w:r>
        <w:continuationSeparator/>
      </w:r>
    </w:p>
    <w:p w14:paraId="1E9572ED" w14:textId="77777777" w:rsidR="007A3FB7" w:rsidRDefault="007A3FB7" w:rsidP="003D1426"/>
  </w:endnote>
  <w:endnote w:type="continuationNotice" w:id="1">
    <w:p w14:paraId="0C06596C" w14:textId="77777777" w:rsidR="007A3FB7" w:rsidRDefault="007A3FB7" w:rsidP="003D1426"/>
    <w:p w14:paraId="6AA147F8" w14:textId="77777777" w:rsidR="007A3FB7" w:rsidRDefault="007A3FB7" w:rsidP="003D1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embedRegular r:id="rId1" w:fontKey="{9DC7EEC8-DCB2-455B-956F-E51961DE7A6F}"/>
    <w:embedBold r:id="rId2" w:fontKey="{E8559AF3-FEE4-4C65-B2FF-E415B2ED563D}"/>
    <w:embedItalic r:id="rId3" w:fontKey="{19DA35F1-0BDE-4DE1-90F2-B7EF5C56EBBC}"/>
  </w:font>
  <w:font w:name="Calibri">
    <w:panose1 w:val="020F0502020204030204"/>
    <w:charset w:val="00"/>
    <w:family w:val="swiss"/>
    <w:pitch w:val="variable"/>
    <w:sig w:usb0="E4002EFF" w:usb1="C200247B" w:usb2="00000009" w:usb3="00000000" w:csb0="000001FF" w:csb1="00000000"/>
  </w:font>
  <w:font w:name="Gill Sans">
    <w:altName w:val="Arial"/>
    <w:charset w:val="00"/>
    <w:family w:val="swiss"/>
    <w:pitch w:val="variable"/>
    <w:sig w:usb0="80000267" w:usb1="00000000" w:usb2="00000000" w:usb3="00000000" w:csb0="000001F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Oswald">
    <w:panose1 w:val="00000000000000000000"/>
    <w:charset w:val="00"/>
    <w:family w:val="auto"/>
    <w:pitch w:val="variable"/>
    <w:sig w:usb0="A00002FF" w:usb1="4000204B" w:usb2="00000000" w:usb3="00000000" w:csb0="00000197" w:csb1="00000000"/>
    <w:embedRegular r:id="rId4" w:fontKey="{B6891859-940C-4724-A0BE-7D7CB3FF794E}"/>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embedRegular r:id="rId5" w:subsetted="1" w:fontKey="{9CFCC360-1B82-4795-A8AF-93E3E4F803D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AC94A" w14:textId="4B9E029E" w:rsidR="00D77DE7" w:rsidRDefault="00247C3C" w:rsidP="003D1426">
    <w:pPr>
      <w:pStyle w:val="Footer"/>
    </w:pPr>
    <w:r>
      <w:fldChar w:fldCharType="begin"/>
    </w:r>
    <w:r>
      <w:instrText xml:space="preserve"> PAGE   \* MERGEFORMAT </w:instrText>
    </w:r>
    <w:r>
      <w:fldChar w:fldCharType="separate"/>
    </w:r>
    <w:r w:rsidR="002F2D0C">
      <w:rPr>
        <w:noProof/>
      </w:rPr>
      <w:t>2</w:t>
    </w:r>
    <w:r>
      <w:rPr>
        <w:noProof/>
      </w:rPr>
      <w:fldChar w:fldCharType="end"/>
    </w:r>
  </w:p>
  <w:p w14:paraId="3D3AF05F" w14:textId="77777777" w:rsidR="00752F6B" w:rsidRDefault="00752F6B" w:rsidP="003D14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07EB1" w14:textId="77777777" w:rsidR="007A3FB7" w:rsidRDefault="007A3FB7" w:rsidP="003D1426">
      <w:r>
        <w:separator/>
      </w:r>
    </w:p>
    <w:p w14:paraId="38090D57" w14:textId="77777777" w:rsidR="007A3FB7" w:rsidRDefault="007A3FB7" w:rsidP="003D1426"/>
  </w:footnote>
  <w:footnote w:type="continuationSeparator" w:id="0">
    <w:p w14:paraId="29FD2955" w14:textId="77777777" w:rsidR="007A3FB7" w:rsidRDefault="007A3FB7" w:rsidP="003D1426">
      <w:r>
        <w:continuationSeparator/>
      </w:r>
    </w:p>
    <w:p w14:paraId="7027672F" w14:textId="77777777" w:rsidR="007A3FB7" w:rsidRDefault="007A3FB7" w:rsidP="003D1426"/>
  </w:footnote>
  <w:footnote w:type="continuationNotice" w:id="1">
    <w:p w14:paraId="6A16324C" w14:textId="77777777" w:rsidR="007A3FB7" w:rsidRDefault="007A3FB7" w:rsidP="003D1426"/>
    <w:p w14:paraId="70948EA2" w14:textId="77777777" w:rsidR="007A3FB7" w:rsidRDefault="007A3FB7" w:rsidP="003D14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21D09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A9F002B0"/>
    <w:lvl w:ilvl="0">
      <w:start w:val="1"/>
      <w:numFmt w:val="decimal"/>
      <w:lvlText w:val="%1."/>
      <w:lvlJc w:val="left"/>
      <w:pPr>
        <w:tabs>
          <w:tab w:val="num" w:pos="720"/>
        </w:tabs>
        <w:ind w:left="720" w:hanging="360"/>
      </w:pPr>
    </w:lvl>
  </w:abstractNum>
  <w:abstractNum w:abstractNumId="2" w15:restartNumberingAfterBreak="0">
    <w:nsid w:val="FFFFFF83"/>
    <w:multiLevelType w:val="singleLevel"/>
    <w:tmpl w:val="F6469EC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90A76FF"/>
    <w:multiLevelType w:val="hybridMultilevel"/>
    <w:tmpl w:val="DF72D500"/>
    <w:lvl w:ilvl="0" w:tplc="2108B0F4">
      <w:start w:val="1"/>
      <w:numFmt w:val="lowerLetter"/>
      <w:pStyle w:val="Heading4"/>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 w15:restartNumberingAfterBreak="0">
    <w:nsid w:val="133938D9"/>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pStyle w:val="Heading3"/>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F106FD4"/>
    <w:multiLevelType w:val="hybridMultilevel"/>
    <w:tmpl w:val="0C18443A"/>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6" w15:restartNumberingAfterBreak="0">
    <w:nsid w:val="257107C4"/>
    <w:multiLevelType w:val="multilevel"/>
    <w:tmpl w:val="E416BCCC"/>
    <w:lvl w:ilvl="0">
      <w:start w:val="1"/>
      <w:numFmt w:val="upperRoman"/>
      <w:lvlText w:val="Article %1."/>
      <w:lvlJc w:val="left"/>
      <w:pPr>
        <w:tabs>
          <w:tab w:val="num" w:pos="7740"/>
        </w:tabs>
        <w:ind w:left="5580" w:firstLine="0"/>
      </w:pPr>
      <w:rPr>
        <w:b/>
      </w:rPr>
    </w:lvl>
    <w:lvl w:ilvl="1">
      <w:start w:val="1"/>
      <w:numFmt w:val="decimalZero"/>
      <w:isLgl/>
      <w:lvlText w:val="%1.%2"/>
      <w:lvlJc w:val="left"/>
      <w:pPr>
        <w:tabs>
          <w:tab w:val="num" w:pos="900"/>
        </w:tabs>
        <w:ind w:left="180" w:firstLine="0"/>
      </w:pPr>
    </w:lvl>
    <w:lvl w:ilvl="2">
      <w:start w:val="1"/>
      <w:numFmt w:val="lowerLetter"/>
      <w:lvlText w:val="(%3)"/>
      <w:lvlJc w:val="left"/>
      <w:pPr>
        <w:tabs>
          <w:tab w:val="num" w:pos="4500"/>
        </w:tabs>
        <w:ind w:left="4140" w:firstLine="0"/>
      </w:pPr>
    </w:lvl>
    <w:lvl w:ilvl="3">
      <w:start w:val="1"/>
      <w:numFmt w:val="lowerRoman"/>
      <w:lvlText w:val="(%4)"/>
      <w:lvlJc w:val="right"/>
      <w:pPr>
        <w:tabs>
          <w:tab w:val="num" w:pos="2340"/>
        </w:tabs>
        <w:ind w:left="1404" w:firstLine="576"/>
      </w:pPr>
      <w:rPr>
        <w:i w:val="0"/>
      </w:rPr>
    </w:lvl>
    <w:lvl w:ilvl="4">
      <w:start w:val="1"/>
      <w:numFmt w:val="decimal"/>
      <w:lvlText w:val="%5)"/>
      <w:lvlJc w:val="left"/>
      <w:pPr>
        <w:tabs>
          <w:tab w:val="num" w:pos="2088"/>
        </w:tabs>
        <w:ind w:left="2088" w:hanging="432"/>
      </w:pPr>
    </w:lvl>
    <w:lvl w:ilvl="5">
      <w:start w:val="1"/>
      <w:numFmt w:val="lowerLetter"/>
      <w:lvlText w:val="%6)"/>
      <w:lvlJc w:val="left"/>
      <w:pPr>
        <w:tabs>
          <w:tab w:val="num" w:pos="2232"/>
        </w:tabs>
        <w:ind w:left="2232" w:hanging="432"/>
      </w:pPr>
    </w:lvl>
    <w:lvl w:ilvl="6">
      <w:start w:val="1"/>
      <w:numFmt w:val="lowerRoman"/>
      <w:lvlText w:val="%7)"/>
      <w:lvlJc w:val="right"/>
      <w:pPr>
        <w:tabs>
          <w:tab w:val="num" w:pos="2376"/>
        </w:tabs>
        <w:ind w:left="2376" w:hanging="288"/>
      </w:pPr>
    </w:lvl>
    <w:lvl w:ilvl="7">
      <w:start w:val="1"/>
      <w:numFmt w:val="lowerLetter"/>
      <w:lvlText w:val="%8."/>
      <w:lvlJc w:val="left"/>
      <w:pPr>
        <w:tabs>
          <w:tab w:val="num" w:pos="2520"/>
        </w:tabs>
        <w:ind w:left="2520" w:hanging="432"/>
      </w:pPr>
    </w:lvl>
    <w:lvl w:ilvl="8">
      <w:start w:val="1"/>
      <w:numFmt w:val="lowerRoman"/>
      <w:lvlText w:val="%9."/>
      <w:lvlJc w:val="right"/>
      <w:pPr>
        <w:tabs>
          <w:tab w:val="num" w:pos="2664"/>
        </w:tabs>
        <w:ind w:left="2664" w:hanging="144"/>
      </w:pPr>
    </w:lvl>
  </w:abstractNum>
  <w:abstractNum w:abstractNumId="7" w15:restartNumberingAfterBreak="0">
    <w:nsid w:val="32D138F3"/>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E2E358A"/>
    <w:multiLevelType w:val="hybridMultilevel"/>
    <w:tmpl w:val="D766DCA2"/>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A7A34B7"/>
    <w:multiLevelType w:val="multilevel"/>
    <w:tmpl w:val="12745F86"/>
    <w:lvl w:ilvl="0">
      <w:start w:val="1"/>
      <w:numFmt w:val="lowerLetter"/>
      <w:lvlText w:val="%1)"/>
      <w:lvlJc w:val="left"/>
      <w:pPr>
        <w:ind w:left="936" w:hanging="360"/>
      </w:pPr>
      <w:rPr>
        <w:rFonts w:hint="default"/>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10" w15:restartNumberingAfterBreak="0">
    <w:nsid w:val="68124010"/>
    <w:multiLevelType w:val="multilevel"/>
    <w:tmpl w:val="AA646C0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Palatino Linotype" w:hAnsi="Palatino Linotype" w:hint="default"/>
        <w:b w:val="0"/>
        <w:bCs w:val="0"/>
        <w:i w:val="0"/>
        <w:iCs w:val="0"/>
      </w:rPr>
    </w:lvl>
    <w:lvl w:ilvl="2">
      <w:start w:val="1"/>
      <w:numFmt w:val="lowerLetter"/>
      <w:lvlText w:val="(%3)"/>
      <w:lvlJc w:val="left"/>
      <w:pPr>
        <w:ind w:left="720" w:hanging="720"/>
      </w:pPr>
      <w:rPr>
        <w:rFonts w:ascii="Palatino Linotype" w:hAnsi="Palatino Linotype"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8775C0C"/>
    <w:multiLevelType w:val="hybridMultilevel"/>
    <w:tmpl w:val="1518BDDE"/>
    <w:lvl w:ilvl="0" w:tplc="85685C6E">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7E8173D7"/>
    <w:multiLevelType w:val="hybridMultilevel"/>
    <w:tmpl w:val="7F24FF7C"/>
    <w:lvl w:ilvl="0" w:tplc="FB4A1116">
      <w:start w:val="1"/>
      <w:numFmt w:val="lowerLetter"/>
      <w:lvlText w:val="(%1)"/>
      <w:lvlJc w:val="lef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6909433">
    <w:abstractNumId w:val="4"/>
  </w:num>
  <w:num w:numId="2" w16cid:durableId="855079257">
    <w:abstractNumId w:val="3"/>
  </w:num>
  <w:num w:numId="3" w16cid:durableId="1523856385">
    <w:abstractNumId w:val="12"/>
  </w:num>
  <w:num w:numId="4" w16cid:durableId="2131852132">
    <w:abstractNumId w:val="3"/>
    <w:lvlOverride w:ilvl="0">
      <w:startOverride w:val="1"/>
    </w:lvlOverride>
  </w:num>
  <w:num w:numId="5" w16cid:durableId="954022191">
    <w:abstractNumId w:val="3"/>
    <w:lvlOverride w:ilvl="0">
      <w:startOverride w:val="1"/>
    </w:lvlOverride>
  </w:num>
  <w:num w:numId="6" w16cid:durableId="605968826">
    <w:abstractNumId w:val="8"/>
  </w:num>
  <w:num w:numId="7" w16cid:durableId="1650401184">
    <w:abstractNumId w:val="11"/>
  </w:num>
  <w:num w:numId="8" w16cid:durableId="1916819647">
    <w:abstractNumId w:val="5"/>
  </w:num>
  <w:num w:numId="9" w16cid:durableId="891422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9590181">
    <w:abstractNumId w:val="0"/>
  </w:num>
  <w:num w:numId="11" w16cid:durableId="1414818325">
    <w:abstractNumId w:val="10"/>
  </w:num>
  <w:num w:numId="12" w16cid:durableId="174662060">
    <w:abstractNumId w:val="7"/>
  </w:num>
  <w:num w:numId="13" w16cid:durableId="988292216">
    <w:abstractNumId w:val="9"/>
  </w:num>
  <w:num w:numId="14" w16cid:durableId="951937776">
    <w:abstractNumId w:val="1"/>
  </w:num>
  <w:num w:numId="15" w16cid:durableId="2076912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TrueTypeFonts/>
  <w:embedSystemFonts/>
  <w:saveSubsetFonts/>
  <w:activeWritingStyle w:appName="MSWord" w:lang="en-US" w:vendorID="64" w:dllVersion="6" w:nlCheck="1" w:checkStyle="0"/>
  <w:activeWritingStyle w:appName="MSWord" w:lang="en-U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B7"/>
    <w:rsid w:val="00001561"/>
    <w:rsid w:val="00002FEC"/>
    <w:rsid w:val="00007700"/>
    <w:rsid w:val="0001067F"/>
    <w:rsid w:val="0001782F"/>
    <w:rsid w:val="00020F68"/>
    <w:rsid w:val="00021E96"/>
    <w:rsid w:val="00024BAB"/>
    <w:rsid w:val="000322FB"/>
    <w:rsid w:val="000450AF"/>
    <w:rsid w:val="00047828"/>
    <w:rsid w:val="00047B65"/>
    <w:rsid w:val="00050A4D"/>
    <w:rsid w:val="00053806"/>
    <w:rsid w:val="000557BC"/>
    <w:rsid w:val="00075C6A"/>
    <w:rsid w:val="0008389D"/>
    <w:rsid w:val="000852C0"/>
    <w:rsid w:val="00085BB9"/>
    <w:rsid w:val="00097529"/>
    <w:rsid w:val="000B234B"/>
    <w:rsid w:val="000B2B40"/>
    <w:rsid w:val="000B4E6D"/>
    <w:rsid w:val="000C274F"/>
    <w:rsid w:val="000C4D5D"/>
    <w:rsid w:val="000C5024"/>
    <w:rsid w:val="000D4415"/>
    <w:rsid w:val="000F5E39"/>
    <w:rsid w:val="000F60A5"/>
    <w:rsid w:val="00112BEE"/>
    <w:rsid w:val="00117ADD"/>
    <w:rsid w:val="00130203"/>
    <w:rsid w:val="001310C3"/>
    <w:rsid w:val="00143514"/>
    <w:rsid w:val="001463D9"/>
    <w:rsid w:val="0015450D"/>
    <w:rsid w:val="00156FBD"/>
    <w:rsid w:val="00173A8F"/>
    <w:rsid w:val="00176E8D"/>
    <w:rsid w:val="001771E3"/>
    <w:rsid w:val="00182700"/>
    <w:rsid w:val="00182D63"/>
    <w:rsid w:val="0019081D"/>
    <w:rsid w:val="00193780"/>
    <w:rsid w:val="001B7A4A"/>
    <w:rsid w:val="001C15C5"/>
    <w:rsid w:val="001C5E1E"/>
    <w:rsid w:val="001C68CE"/>
    <w:rsid w:val="001D240A"/>
    <w:rsid w:val="001E118C"/>
    <w:rsid w:val="002276AB"/>
    <w:rsid w:val="002321AB"/>
    <w:rsid w:val="00232DCC"/>
    <w:rsid w:val="00237701"/>
    <w:rsid w:val="002378D8"/>
    <w:rsid w:val="00247C3C"/>
    <w:rsid w:val="002606BD"/>
    <w:rsid w:val="00264061"/>
    <w:rsid w:val="0027198D"/>
    <w:rsid w:val="002736F7"/>
    <w:rsid w:val="00274C9E"/>
    <w:rsid w:val="00281849"/>
    <w:rsid w:val="002875F0"/>
    <w:rsid w:val="00290AD5"/>
    <w:rsid w:val="00292726"/>
    <w:rsid w:val="00296112"/>
    <w:rsid w:val="002A4E34"/>
    <w:rsid w:val="002A5EDF"/>
    <w:rsid w:val="002A68C4"/>
    <w:rsid w:val="002D4582"/>
    <w:rsid w:val="002E5CEB"/>
    <w:rsid w:val="002F04FB"/>
    <w:rsid w:val="002F2D0C"/>
    <w:rsid w:val="002F32E3"/>
    <w:rsid w:val="003015B2"/>
    <w:rsid w:val="00306EF8"/>
    <w:rsid w:val="00314067"/>
    <w:rsid w:val="00333019"/>
    <w:rsid w:val="00336C94"/>
    <w:rsid w:val="00337AC1"/>
    <w:rsid w:val="0034556C"/>
    <w:rsid w:val="00347A1B"/>
    <w:rsid w:val="00352D0B"/>
    <w:rsid w:val="0035451C"/>
    <w:rsid w:val="0036326B"/>
    <w:rsid w:val="003762DC"/>
    <w:rsid w:val="003A0AA3"/>
    <w:rsid w:val="003B10D3"/>
    <w:rsid w:val="003B1712"/>
    <w:rsid w:val="003B4565"/>
    <w:rsid w:val="003C0F10"/>
    <w:rsid w:val="003C2699"/>
    <w:rsid w:val="003D1426"/>
    <w:rsid w:val="003E2EDC"/>
    <w:rsid w:val="003F4AA8"/>
    <w:rsid w:val="003F5747"/>
    <w:rsid w:val="00405227"/>
    <w:rsid w:val="004052BB"/>
    <w:rsid w:val="00410FB4"/>
    <w:rsid w:val="00414534"/>
    <w:rsid w:val="00416785"/>
    <w:rsid w:val="00417BC2"/>
    <w:rsid w:val="00421114"/>
    <w:rsid w:val="00424B6A"/>
    <w:rsid w:val="00427A5B"/>
    <w:rsid w:val="0043238A"/>
    <w:rsid w:val="00435ABB"/>
    <w:rsid w:val="0044163A"/>
    <w:rsid w:val="004452EA"/>
    <w:rsid w:val="004505DF"/>
    <w:rsid w:val="00451B77"/>
    <w:rsid w:val="00452A6A"/>
    <w:rsid w:val="00455BD5"/>
    <w:rsid w:val="00455C51"/>
    <w:rsid w:val="00460944"/>
    <w:rsid w:val="00463FBB"/>
    <w:rsid w:val="00464153"/>
    <w:rsid w:val="004761D1"/>
    <w:rsid w:val="00485FF5"/>
    <w:rsid w:val="004A1051"/>
    <w:rsid w:val="004A2EC6"/>
    <w:rsid w:val="004A39AF"/>
    <w:rsid w:val="004B004C"/>
    <w:rsid w:val="004B1237"/>
    <w:rsid w:val="004B4C3C"/>
    <w:rsid w:val="004B676B"/>
    <w:rsid w:val="004B69E6"/>
    <w:rsid w:val="004C154B"/>
    <w:rsid w:val="004C3455"/>
    <w:rsid w:val="004C42B4"/>
    <w:rsid w:val="004C77A9"/>
    <w:rsid w:val="004C7AC4"/>
    <w:rsid w:val="004E7B8B"/>
    <w:rsid w:val="00504F5E"/>
    <w:rsid w:val="0050759B"/>
    <w:rsid w:val="00511CFC"/>
    <w:rsid w:val="00513A5E"/>
    <w:rsid w:val="00527F96"/>
    <w:rsid w:val="0053589E"/>
    <w:rsid w:val="00536EEB"/>
    <w:rsid w:val="00536F2B"/>
    <w:rsid w:val="00557C0E"/>
    <w:rsid w:val="00566550"/>
    <w:rsid w:val="00570159"/>
    <w:rsid w:val="0058615C"/>
    <w:rsid w:val="00592B90"/>
    <w:rsid w:val="00595AEA"/>
    <w:rsid w:val="00596897"/>
    <w:rsid w:val="00597DE8"/>
    <w:rsid w:val="005A268F"/>
    <w:rsid w:val="005A659A"/>
    <w:rsid w:val="005B4200"/>
    <w:rsid w:val="005B4A20"/>
    <w:rsid w:val="005C017C"/>
    <w:rsid w:val="005C0DFC"/>
    <w:rsid w:val="005D03B4"/>
    <w:rsid w:val="005D7C1C"/>
    <w:rsid w:val="005F648B"/>
    <w:rsid w:val="005F776A"/>
    <w:rsid w:val="006020F4"/>
    <w:rsid w:val="00611FED"/>
    <w:rsid w:val="00612C21"/>
    <w:rsid w:val="00612C8C"/>
    <w:rsid w:val="00614597"/>
    <w:rsid w:val="006210A5"/>
    <w:rsid w:val="00626C12"/>
    <w:rsid w:val="0062703D"/>
    <w:rsid w:val="00630B75"/>
    <w:rsid w:val="00632D1D"/>
    <w:rsid w:val="00635B2B"/>
    <w:rsid w:val="00640BF6"/>
    <w:rsid w:val="006477EF"/>
    <w:rsid w:val="00650E61"/>
    <w:rsid w:val="006524A8"/>
    <w:rsid w:val="00656FF4"/>
    <w:rsid w:val="00664191"/>
    <w:rsid w:val="00665FA1"/>
    <w:rsid w:val="006668FE"/>
    <w:rsid w:val="00670DFA"/>
    <w:rsid w:val="006715BB"/>
    <w:rsid w:val="00675323"/>
    <w:rsid w:val="0068165E"/>
    <w:rsid w:val="0068203E"/>
    <w:rsid w:val="006847B6"/>
    <w:rsid w:val="00685249"/>
    <w:rsid w:val="00686F8D"/>
    <w:rsid w:val="006A2373"/>
    <w:rsid w:val="006B1D89"/>
    <w:rsid w:val="006D2124"/>
    <w:rsid w:val="006E1AA5"/>
    <w:rsid w:val="006E44EF"/>
    <w:rsid w:val="006E601C"/>
    <w:rsid w:val="006F2E33"/>
    <w:rsid w:val="006F41A6"/>
    <w:rsid w:val="006F5865"/>
    <w:rsid w:val="006F63B4"/>
    <w:rsid w:val="00701914"/>
    <w:rsid w:val="00711520"/>
    <w:rsid w:val="00713FB5"/>
    <w:rsid w:val="00723FCF"/>
    <w:rsid w:val="00724DB7"/>
    <w:rsid w:val="00732F39"/>
    <w:rsid w:val="00745E34"/>
    <w:rsid w:val="00752F6B"/>
    <w:rsid w:val="0075496C"/>
    <w:rsid w:val="00761710"/>
    <w:rsid w:val="00767F2B"/>
    <w:rsid w:val="00770B5D"/>
    <w:rsid w:val="007733B2"/>
    <w:rsid w:val="00774B2A"/>
    <w:rsid w:val="00775AA5"/>
    <w:rsid w:val="00775BBC"/>
    <w:rsid w:val="00797E5E"/>
    <w:rsid w:val="007A3FB7"/>
    <w:rsid w:val="007A45A2"/>
    <w:rsid w:val="007A5EFA"/>
    <w:rsid w:val="007B787B"/>
    <w:rsid w:val="007C3951"/>
    <w:rsid w:val="007D4D6A"/>
    <w:rsid w:val="007F438E"/>
    <w:rsid w:val="007F488F"/>
    <w:rsid w:val="007F4C6F"/>
    <w:rsid w:val="007F6C5D"/>
    <w:rsid w:val="008018EC"/>
    <w:rsid w:val="00804506"/>
    <w:rsid w:val="00804ED8"/>
    <w:rsid w:val="00824D1C"/>
    <w:rsid w:val="00825B62"/>
    <w:rsid w:val="008339EB"/>
    <w:rsid w:val="0083526F"/>
    <w:rsid w:val="0084158F"/>
    <w:rsid w:val="008437B2"/>
    <w:rsid w:val="0084419E"/>
    <w:rsid w:val="0086123B"/>
    <w:rsid w:val="008637AD"/>
    <w:rsid w:val="00866777"/>
    <w:rsid w:val="00873E5C"/>
    <w:rsid w:val="00880E3E"/>
    <w:rsid w:val="00884AC7"/>
    <w:rsid w:val="0088524B"/>
    <w:rsid w:val="00887B2B"/>
    <w:rsid w:val="00891571"/>
    <w:rsid w:val="008A18A1"/>
    <w:rsid w:val="008A64BA"/>
    <w:rsid w:val="008B0612"/>
    <w:rsid w:val="008B1FE7"/>
    <w:rsid w:val="008B3D16"/>
    <w:rsid w:val="008B3F03"/>
    <w:rsid w:val="008C1A82"/>
    <w:rsid w:val="008C4622"/>
    <w:rsid w:val="008C5907"/>
    <w:rsid w:val="008D4E59"/>
    <w:rsid w:val="008D7ECF"/>
    <w:rsid w:val="008D7FA7"/>
    <w:rsid w:val="008E1698"/>
    <w:rsid w:val="008E40EF"/>
    <w:rsid w:val="008E63C7"/>
    <w:rsid w:val="008F0619"/>
    <w:rsid w:val="008F13CE"/>
    <w:rsid w:val="008F1429"/>
    <w:rsid w:val="008F6A18"/>
    <w:rsid w:val="009047E2"/>
    <w:rsid w:val="009065A1"/>
    <w:rsid w:val="009127D4"/>
    <w:rsid w:val="00920E7A"/>
    <w:rsid w:val="00921904"/>
    <w:rsid w:val="0092490A"/>
    <w:rsid w:val="00926C43"/>
    <w:rsid w:val="00931712"/>
    <w:rsid w:val="009427F4"/>
    <w:rsid w:val="00944FB0"/>
    <w:rsid w:val="009564A2"/>
    <w:rsid w:val="00961509"/>
    <w:rsid w:val="00965446"/>
    <w:rsid w:val="0097266A"/>
    <w:rsid w:val="009839F9"/>
    <w:rsid w:val="00986F0F"/>
    <w:rsid w:val="00996AE9"/>
    <w:rsid w:val="00997931"/>
    <w:rsid w:val="009A4224"/>
    <w:rsid w:val="009A5A82"/>
    <w:rsid w:val="009B410A"/>
    <w:rsid w:val="009B4370"/>
    <w:rsid w:val="009B6B07"/>
    <w:rsid w:val="009C0482"/>
    <w:rsid w:val="009C3E18"/>
    <w:rsid w:val="009C7A84"/>
    <w:rsid w:val="009D104A"/>
    <w:rsid w:val="009D65B5"/>
    <w:rsid w:val="009E2E46"/>
    <w:rsid w:val="00A00A80"/>
    <w:rsid w:val="00A03AE5"/>
    <w:rsid w:val="00A05BA6"/>
    <w:rsid w:val="00A07877"/>
    <w:rsid w:val="00A1155A"/>
    <w:rsid w:val="00A1366E"/>
    <w:rsid w:val="00A346F9"/>
    <w:rsid w:val="00A35D06"/>
    <w:rsid w:val="00A40622"/>
    <w:rsid w:val="00A40940"/>
    <w:rsid w:val="00A449C8"/>
    <w:rsid w:val="00A55BA3"/>
    <w:rsid w:val="00A569A5"/>
    <w:rsid w:val="00A60D19"/>
    <w:rsid w:val="00A674C1"/>
    <w:rsid w:val="00A70456"/>
    <w:rsid w:val="00A735D2"/>
    <w:rsid w:val="00A74F8C"/>
    <w:rsid w:val="00A7519A"/>
    <w:rsid w:val="00A837E5"/>
    <w:rsid w:val="00A85F72"/>
    <w:rsid w:val="00A8639A"/>
    <w:rsid w:val="00A86534"/>
    <w:rsid w:val="00A90C53"/>
    <w:rsid w:val="00A91154"/>
    <w:rsid w:val="00AA104C"/>
    <w:rsid w:val="00AA2E8D"/>
    <w:rsid w:val="00AC5A29"/>
    <w:rsid w:val="00AD3148"/>
    <w:rsid w:val="00AD4351"/>
    <w:rsid w:val="00AD5A90"/>
    <w:rsid w:val="00AD77D3"/>
    <w:rsid w:val="00AE2AEB"/>
    <w:rsid w:val="00AF1126"/>
    <w:rsid w:val="00AF3DBC"/>
    <w:rsid w:val="00AF4EE3"/>
    <w:rsid w:val="00B065D8"/>
    <w:rsid w:val="00B120C2"/>
    <w:rsid w:val="00B136D4"/>
    <w:rsid w:val="00B1562F"/>
    <w:rsid w:val="00B257ED"/>
    <w:rsid w:val="00B26DC6"/>
    <w:rsid w:val="00B451FA"/>
    <w:rsid w:val="00B55A9B"/>
    <w:rsid w:val="00B655F4"/>
    <w:rsid w:val="00B719D9"/>
    <w:rsid w:val="00B73699"/>
    <w:rsid w:val="00B76E51"/>
    <w:rsid w:val="00B822E8"/>
    <w:rsid w:val="00B86B8F"/>
    <w:rsid w:val="00B91450"/>
    <w:rsid w:val="00B92113"/>
    <w:rsid w:val="00BA0861"/>
    <w:rsid w:val="00BA2EF0"/>
    <w:rsid w:val="00BA366A"/>
    <w:rsid w:val="00BB2AC8"/>
    <w:rsid w:val="00BB328E"/>
    <w:rsid w:val="00BB4402"/>
    <w:rsid w:val="00BB5C05"/>
    <w:rsid w:val="00BB6A29"/>
    <w:rsid w:val="00BC0396"/>
    <w:rsid w:val="00BC317E"/>
    <w:rsid w:val="00BC3FA0"/>
    <w:rsid w:val="00BD18D3"/>
    <w:rsid w:val="00BD2AC0"/>
    <w:rsid w:val="00BD5697"/>
    <w:rsid w:val="00BE08ED"/>
    <w:rsid w:val="00BE0B20"/>
    <w:rsid w:val="00BE3702"/>
    <w:rsid w:val="00BF6A06"/>
    <w:rsid w:val="00C0054E"/>
    <w:rsid w:val="00C10282"/>
    <w:rsid w:val="00C11D96"/>
    <w:rsid w:val="00C26D8A"/>
    <w:rsid w:val="00C3157B"/>
    <w:rsid w:val="00C32AAE"/>
    <w:rsid w:val="00C37BC6"/>
    <w:rsid w:val="00C46F86"/>
    <w:rsid w:val="00C508E4"/>
    <w:rsid w:val="00C62879"/>
    <w:rsid w:val="00C702D6"/>
    <w:rsid w:val="00C71E18"/>
    <w:rsid w:val="00C95653"/>
    <w:rsid w:val="00C97E63"/>
    <w:rsid w:val="00CA1A31"/>
    <w:rsid w:val="00CA4F47"/>
    <w:rsid w:val="00CA5212"/>
    <w:rsid w:val="00CB3B56"/>
    <w:rsid w:val="00CC3381"/>
    <w:rsid w:val="00CC4C4A"/>
    <w:rsid w:val="00CC78E9"/>
    <w:rsid w:val="00CD1EB7"/>
    <w:rsid w:val="00CD68E1"/>
    <w:rsid w:val="00CD69FB"/>
    <w:rsid w:val="00D01321"/>
    <w:rsid w:val="00D01982"/>
    <w:rsid w:val="00D04660"/>
    <w:rsid w:val="00D26B74"/>
    <w:rsid w:val="00D34077"/>
    <w:rsid w:val="00D3474C"/>
    <w:rsid w:val="00D3767A"/>
    <w:rsid w:val="00D4388B"/>
    <w:rsid w:val="00D51C0A"/>
    <w:rsid w:val="00D52739"/>
    <w:rsid w:val="00D54CDF"/>
    <w:rsid w:val="00D62710"/>
    <w:rsid w:val="00D62E63"/>
    <w:rsid w:val="00D640BA"/>
    <w:rsid w:val="00D7748D"/>
    <w:rsid w:val="00D77DE7"/>
    <w:rsid w:val="00D85FE2"/>
    <w:rsid w:val="00DA537E"/>
    <w:rsid w:val="00DA787D"/>
    <w:rsid w:val="00DB1AD5"/>
    <w:rsid w:val="00DB1D60"/>
    <w:rsid w:val="00DB2A06"/>
    <w:rsid w:val="00DB49AD"/>
    <w:rsid w:val="00DC2546"/>
    <w:rsid w:val="00DC57BC"/>
    <w:rsid w:val="00DD0F4D"/>
    <w:rsid w:val="00DD4B73"/>
    <w:rsid w:val="00DD7AB2"/>
    <w:rsid w:val="00DF40FF"/>
    <w:rsid w:val="00DF4B5F"/>
    <w:rsid w:val="00DF6A09"/>
    <w:rsid w:val="00E030E9"/>
    <w:rsid w:val="00E04FCB"/>
    <w:rsid w:val="00E2377E"/>
    <w:rsid w:val="00E24B42"/>
    <w:rsid w:val="00E34057"/>
    <w:rsid w:val="00E50992"/>
    <w:rsid w:val="00E515F3"/>
    <w:rsid w:val="00E60E0F"/>
    <w:rsid w:val="00E679BC"/>
    <w:rsid w:val="00E70254"/>
    <w:rsid w:val="00E71837"/>
    <w:rsid w:val="00E720B9"/>
    <w:rsid w:val="00E76BC7"/>
    <w:rsid w:val="00E839A1"/>
    <w:rsid w:val="00E8691A"/>
    <w:rsid w:val="00E93270"/>
    <w:rsid w:val="00E9488E"/>
    <w:rsid w:val="00E96182"/>
    <w:rsid w:val="00E97BD3"/>
    <w:rsid w:val="00EA0E0A"/>
    <w:rsid w:val="00EA3755"/>
    <w:rsid w:val="00EA4E14"/>
    <w:rsid w:val="00EA4E92"/>
    <w:rsid w:val="00EB2D6A"/>
    <w:rsid w:val="00EB3873"/>
    <w:rsid w:val="00EB415A"/>
    <w:rsid w:val="00EB43DF"/>
    <w:rsid w:val="00EB5D3E"/>
    <w:rsid w:val="00EB61A1"/>
    <w:rsid w:val="00EC31C6"/>
    <w:rsid w:val="00EC3A5A"/>
    <w:rsid w:val="00ED2BA2"/>
    <w:rsid w:val="00EE4DED"/>
    <w:rsid w:val="00EE6947"/>
    <w:rsid w:val="00EE7FB2"/>
    <w:rsid w:val="00EF0A39"/>
    <w:rsid w:val="00EF469B"/>
    <w:rsid w:val="00EF503A"/>
    <w:rsid w:val="00EF7852"/>
    <w:rsid w:val="00EF7C56"/>
    <w:rsid w:val="00F07968"/>
    <w:rsid w:val="00F212C5"/>
    <w:rsid w:val="00F21AE7"/>
    <w:rsid w:val="00F22DB7"/>
    <w:rsid w:val="00F314F8"/>
    <w:rsid w:val="00F550C5"/>
    <w:rsid w:val="00F55939"/>
    <w:rsid w:val="00F60632"/>
    <w:rsid w:val="00F76F6A"/>
    <w:rsid w:val="00F8107F"/>
    <w:rsid w:val="00F87B97"/>
    <w:rsid w:val="00F92590"/>
    <w:rsid w:val="00FA17E9"/>
    <w:rsid w:val="00FC0C0A"/>
    <w:rsid w:val="00FC2129"/>
    <w:rsid w:val="00FC3E2F"/>
    <w:rsid w:val="00FC5764"/>
    <w:rsid w:val="00FC7E90"/>
    <w:rsid w:val="00FD2FFD"/>
    <w:rsid w:val="00FD3F76"/>
    <w:rsid w:val="00FD5C8E"/>
    <w:rsid w:val="00FF5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3CDA2"/>
  <w15:chartTrackingRefBased/>
  <w15:docId w15:val="{FB13A4C1-E070-4A6F-81CF-789DA7D3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Palatino Linotype" w:eastAsiaTheme="minorHAnsi" w:hAnsi="Palatino Linotype" w:cs="Times New Roman"/>
        <w:snapToGrid w:val="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426"/>
    <w:pPr>
      <w:spacing w:after="0" w:line="240" w:lineRule="auto"/>
    </w:pPr>
    <w:rPr>
      <w:kern w:val="22"/>
    </w:rPr>
  </w:style>
  <w:style w:type="paragraph" w:styleId="Heading1">
    <w:name w:val="heading 1"/>
    <w:basedOn w:val="Normal"/>
    <w:next w:val="Normal"/>
    <w:link w:val="Heading1Char"/>
    <w:autoRedefine/>
    <w:qFormat/>
    <w:rsid w:val="00775AA5"/>
    <w:pPr>
      <w:keepNext/>
      <w:widowControl w:val="0"/>
      <w:spacing w:before="240"/>
      <w:jc w:val="center"/>
      <w:outlineLvl w:val="0"/>
    </w:pPr>
    <w:rPr>
      <w:rFonts w:cs="Gill Sans"/>
      <w:b/>
      <w:bCs/>
      <w:snapToGrid/>
      <w:spacing w:val="2"/>
      <w:sz w:val="32"/>
      <w:szCs w:val="32"/>
    </w:rPr>
  </w:style>
  <w:style w:type="paragraph" w:styleId="Heading2">
    <w:name w:val="heading 2"/>
    <w:basedOn w:val="ListParagraph"/>
    <w:next w:val="Normal"/>
    <w:link w:val="Heading2Char"/>
    <w:qFormat/>
    <w:rsid w:val="002875F0"/>
    <w:pPr>
      <w:spacing w:before="120"/>
      <w:ind w:left="0"/>
      <w:contextualSpacing w:val="0"/>
      <w:outlineLvl w:val="1"/>
    </w:pPr>
  </w:style>
  <w:style w:type="paragraph" w:styleId="Heading3">
    <w:name w:val="heading 3"/>
    <w:basedOn w:val="Normal"/>
    <w:next w:val="Normal"/>
    <w:link w:val="Heading3Char"/>
    <w:autoRedefine/>
    <w:qFormat/>
    <w:rsid w:val="002D4582"/>
    <w:pPr>
      <w:keepNext/>
      <w:widowControl w:val="0"/>
      <w:numPr>
        <w:ilvl w:val="3"/>
        <w:numId w:val="1"/>
      </w:numPr>
      <w:spacing w:before="120"/>
      <w:outlineLvl w:val="2"/>
    </w:pPr>
    <w:rPr>
      <w:rFonts w:ascii="Arial" w:hAnsi="Arial"/>
      <w:b/>
      <w:snapToGrid/>
    </w:rPr>
  </w:style>
  <w:style w:type="paragraph" w:styleId="Heading4">
    <w:name w:val="heading 4"/>
    <w:basedOn w:val="Normal"/>
    <w:next w:val="Normal"/>
    <w:link w:val="Heading4Char"/>
    <w:autoRedefine/>
    <w:qFormat/>
    <w:rsid w:val="00435ABB"/>
    <w:pPr>
      <w:numPr>
        <w:numId w:val="2"/>
      </w:numPr>
      <w:spacing w:before="120"/>
      <w:ind w:left="720"/>
      <w:outlineLvl w:val="3"/>
    </w:pPr>
    <w:rPr>
      <w:snapToGrid/>
    </w:rPr>
  </w:style>
  <w:style w:type="paragraph" w:styleId="Heading5">
    <w:name w:val="heading 5"/>
    <w:basedOn w:val="Normal"/>
    <w:next w:val="Normal"/>
    <w:link w:val="Heading5Char"/>
    <w:autoRedefine/>
    <w:rsid w:val="002D4582"/>
    <w:pPr>
      <w:numPr>
        <w:ilvl w:val="4"/>
        <w:numId w:val="1"/>
      </w:numPr>
      <w:spacing w:before="120"/>
      <w:outlineLvl w:val="4"/>
    </w:pPr>
    <w:rPr>
      <w:snapToGrid/>
    </w:rPr>
  </w:style>
  <w:style w:type="paragraph" w:styleId="Heading6">
    <w:name w:val="heading 6"/>
    <w:basedOn w:val="Normal"/>
    <w:next w:val="Normal"/>
    <w:link w:val="Heading6Char"/>
    <w:qFormat/>
    <w:rsid w:val="001771E3"/>
    <w:pPr>
      <w:numPr>
        <w:ilvl w:val="5"/>
        <w:numId w:val="1"/>
      </w:numPr>
      <w:spacing w:before="240" w:after="60"/>
      <w:outlineLvl w:val="5"/>
    </w:pPr>
    <w:rPr>
      <w:sz w:val="24"/>
    </w:rPr>
  </w:style>
  <w:style w:type="paragraph" w:styleId="Heading7">
    <w:name w:val="heading 7"/>
    <w:basedOn w:val="Normal"/>
    <w:next w:val="Normal"/>
    <w:link w:val="Heading7Char"/>
    <w:semiHidden/>
    <w:unhideWhenUsed/>
    <w:qFormat/>
    <w:rsid w:val="001771E3"/>
    <w:pPr>
      <w:keepNext/>
      <w:keepLines/>
      <w:numPr>
        <w:ilvl w:val="6"/>
        <w:numId w:val="1"/>
      </w:numPr>
      <w:spacing w:before="200"/>
      <w:outlineLvl w:val="6"/>
    </w:pPr>
    <w:rPr>
      <w:rFonts w:asciiTheme="majorHAnsi" w:eastAsiaTheme="majorEastAsia" w:hAnsiTheme="majorHAnsi" w:cstheme="majorBidi"/>
      <w:i/>
      <w:iCs/>
      <w:color w:val="C8C4CE" w:themeColor="text1" w:themeTint="BF"/>
    </w:rPr>
  </w:style>
  <w:style w:type="paragraph" w:styleId="Heading8">
    <w:name w:val="heading 8"/>
    <w:basedOn w:val="Normal"/>
    <w:next w:val="Normal"/>
    <w:link w:val="Heading8Char"/>
    <w:semiHidden/>
    <w:unhideWhenUsed/>
    <w:qFormat/>
    <w:rsid w:val="001771E3"/>
    <w:pPr>
      <w:keepNext/>
      <w:keepLines/>
      <w:numPr>
        <w:ilvl w:val="7"/>
        <w:numId w:val="1"/>
      </w:numPr>
      <w:spacing w:before="200"/>
      <w:outlineLvl w:val="7"/>
    </w:pPr>
    <w:rPr>
      <w:rFonts w:asciiTheme="majorHAnsi" w:eastAsiaTheme="majorEastAsia" w:hAnsiTheme="majorHAnsi" w:cstheme="majorBidi"/>
      <w:color w:val="C8C4CE" w:themeColor="text1" w:themeTint="BF"/>
    </w:rPr>
  </w:style>
  <w:style w:type="paragraph" w:styleId="Heading9">
    <w:name w:val="heading 9"/>
    <w:basedOn w:val="Normal"/>
    <w:next w:val="Normal"/>
    <w:link w:val="Heading9Char"/>
    <w:semiHidden/>
    <w:unhideWhenUsed/>
    <w:qFormat/>
    <w:rsid w:val="001771E3"/>
    <w:pPr>
      <w:keepNext/>
      <w:keepLines/>
      <w:numPr>
        <w:ilvl w:val="8"/>
        <w:numId w:val="1"/>
      </w:numPr>
      <w:spacing w:before="200"/>
      <w:outlineLvl w:val="8"/>
    </w:pPr>
    <w:rPr>
      <w:rFonts w:asciiTheme="majorHAnsi" w:eastAsiaTheme="majorEastAsia" w:hAnsiTheme="majorHAnsi" w:cstheme="majorBidi"/>
      <w:i/>
      <w:iCs/>
      <w:color w:val="C8C4CE"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5AA5"/>
    <w:rPr>
      <w:rFonts w:cs="Gill Sans"/>
      <w:b/>
      <w:bCs/>
      <w:snapToGrid/>
      <w:spacing w:val="2"/>
      <w:kern w:val="28"/>
      <w:sz w:val="32"/>
      <w:szCs w:val="32"/>
    </w:rPr>
  </w:style>
  <w:style w:type="character" w:customStyle="1" w:styleId="Heading2Char">
    <w:name w:val="Heading 2 Char"/>
    <w:basedOn w:val="DefaultParagraphFont"/>
    <w:link w:val="Heading2"/>
    <w:rsid w:val="002875F0"/>
    <w:rPr>
      <w:kern w:val="28"/>
    </w:rPr>
  </w:style>
  <w:style w:type="character" w:customStyle="1" w:styleId="Heading3Char">
    <w:name w:val="Heading 3 Char"/>
    <w:basedOn w:val="DefaultParagraphFont"/>
    <w:link w:val="Heading3"/>
    <w:rsid w:val="002D4582"/>
    <w:rPr>
      <w:rFonts w:ascii="Arial" w:hAnsi="Arial"/>
      <w:b/>
      <w:snapToGrid/>
    </w:rPr>
  </w:style>
  <w:style w:type="character" w:customStyle="1" w:styleId="Heading4Char">
    <w:name w:val="Heading 4 Char"/>
    <w:basedOn w:val="DefaultParagraphFont"/>
    <w:link w:val="Heading4"/>
    <w:rsid w:val="00435ABB"/>
    <w:rPr>
      <w:snapToGrid/>
      <w:kern w:val="22"/>
    </w:rPr>
  </w:style>
  <w:style w:type="character" w:customStyle="1" w:styleId="Heading5Char">
    <w:name w:val="Heading 5 Char"/>
    <w:basedOn w:val="DefaultParagraphFont"/>
    <w:link w:val="Heading5"/>
    <w:rsid w:val="002D4582"/>
    <w:rPr>
      <w:snapToGrid/>
    </w:rPr>
  </w:style>
  <w:style w:type="character" w:customStyle="1" w:styleId="Heading6Char">
    <w:name w:val="Heading 6 Char"/>
    <w:basedOn w:val="DefaultParagraphFont"/>
    <w:link w:val="Heading6"/>
    <w:rsid w:val="001771E3"/>
    <w:rPr>
      <w:rFonts w:ascii="Palatino Linotype" w:eastAsia="Times New Roman" w:hAnsi="Palatino Linotype" w:cs="Times New Roman"/>
      <w:sz w:val="24"/>
      <w:szCs w:val="20"/>
    </w:rPr>
  </w:style>
  <w:style w:type="character" w:customStyle="1" w:styleId="Heading7Char">
    <w:name w:val="Heading 7 Char"/>
    <w:basedOn w:val="DefaultParagraphFont"/>
    <w:link w:val="Heading7"/>
    <w:semiHidden/>
    <w:rsid w:val="001771E3"/>
    <w:rPr>
      <w:rFonts w:asciiTheme="majorHAnsi" w:eastAsiaTheme="majorEastAsia" w:hAnsiTheme="majorHAnsi" w:cstheme="majorBidi"/>
      <w:i/>
      <w:iCs/>
      <w:color w:val="C8C4CE" w:themeColor="text1" w:themeTint="BF"/>
      <w:szCs w:val="20"/>
    </w:rPr>
  </w:style>
  <w:style w:type="character" w:customStyle="1" w:styleId="Heading8Char">
    <w:name w:val="Heading 8 Char"/>
    <w:basedOn w:val="DefaultParagraphFont"/>
    <w:link w:val="Heading8"/>
    <w:semiHidden/>
    <w:rsid w:val="001771E3"/>
    <w:rPr>
      <w:rFonts w:asciiTheme="majorHAnsi" w:eastAsiaTheme="majorEastAsia" w:hAnsiTheme="majorHAnsi" w:cstheme="majorBidi"/>
      <w:color w:val="C8C4CE" w:themeColor="text1" w:themeTint="BF"/>
      <w:szCs w:val="20"/>
    </w:rPr>
  </w:style>
  <w:style w:type="character" w:customStyle="1" w:styleId="Heading9Char">
    <w:name w:val="Heading 9 Char"/>
    <w:basedOn w:val="DefaultParagraphFont"/>
    <w:link w:val="Heading9"/>
    <w:semiHidden/>
    <w:rsid w:val="001771E3"/>
    <w:rPr>
      <w:rFonts w:asciiTheme="majorHAnsi" w:eastAsiaTheme="majorEastAsia" w:hAnsiTheme="majorHAnsi" w:cstheme="majorBidi"/>
      <w:i/>
      <w:iCs/>
      <w:color w:val="C8C4CE" w:themeColor="text1" w:themeTint="BF"/>
      <w:szCs w:val="20"/>
    </w:rPr>
  </w:style>
  <w:style w:type="paragraph" w:styleId="Title">
    <w:name w:val="Title"/>
    <w:basedOn w:val="Normal"/>
    <w:link w:val="TitleChar"/>
    <w:qFormat/>
    <w:rsid w:val="00DB2A06"/>
    <w:pPr>
      <w:jc w:val="center"/>
      <w:outlineLvl w:val="0"/>
    </w:pPr>
    <w:rPr>
      <w:rFonts w:cs="Gill Sans"/>
      <w:b/>
      <w:bCs/>
      <w:sz w:val="40"/>
      <w:szCs w:val="40"/>
    </w:rPr>
  </w:style>
  <w:style w:type="character" w:customStyle="1" w:styleId="TitleChar">
    <w:name w:val="Title Char"/>
    <w:basedOn w:val="DefaultParagraphFont"/>
    <w:link w:val="Title"/>
    <w:rsid w:val="00DB2A06"/>
    <w:rPr>
      <w:rFonts w:cs="Gill Sans"/>
      <w:b/>
      <w:bCs/>
      <w:kern w:val="28"/>
      <w:sz w:val="40"/>
      <w:szCs w:val="40"/>
    </w:rPr>
  </w:style>
  <w:style w:type="paragraph" w:customStyle="1" w:styleId="acknowledgment">
    <w:name w:val="acknowledgment"/>
    <w:basedOn w:val="Normal"/>
    <w:rsid w:val="00EB61A1"/>
    <w:pPr>
      <w:ind w:left="1440" w:right="1440"/>
      <w:jc w:val="center"/>
    </w:pPr>
    <w:rPr>
      <w:rFonts w:ascii="Oswald" w:hAnsi="Oswald"/>
      <w:color w:val="6D3628" w:themeColor="accent1"/>
      <w:sz w:val="28"/>
      <w:szCs w:val="28"/>
    </w:rPr>
  </w:style>
  <w:style w:type="paragraph" w:styleId="Footer">
    <w:name w:val="footer"/>
    <w:basedOn w:val="Normal"/>
    <w:link w:val="FooterChar"/>
    <w:uiPriority w:val="99"/>
    <w:unhideWhenUsed/>
    <w:rsid w:val="00337AC1"/>
    <w:pPr>
      <w:tabs>
        <w:tab w:val="center" w:pos="4680"/>
        <w:tab w:val="right" w:pos="9360"/>
      </w:tabs>
      <w:jc w:val="center"/>
    </w:pPr>
  </w:style>
  <w:style w:type="character" w:customStyle="1" w:styleId="FooterChar">
    <w:name w:val="Footer Char"/>
    <w:basedOn w:val="DefaultParagraphFont"/>
    <w:link w:val="Footer"/>
    <w:uiPriority w:val="99"/>
    <w:rsid w:val="00337AC1"/>
    <w:rPr>
      <w:kern w:val="28"/>
    </w:rPr>
  </w:style>
  <w:style w:type="paragraph" w:styleId="BodyText">
    <w:name w:val="Body Text"/>
    <w:basedOn w:val="Normal"/>
    <w:link w:val="BodyTextChar"/>
    <w:uiPriority w:val="99"/>
    <w:unhideWhenUsed/>
    <w:rsid w:val="00F60632"/>
    <w:pPr>
      <w:spacing w:before="120"/>
    </w:pPr>
  </w:style>
  <w:style w:type="character" w:customStyle="1" w:styleId="BodyTextChar">
    <w:name w:val="Body Text Char"/>
    <w:basedOn w:val="DefaultParagraphFont"/>
    <w:link w:val="BodyText"/>
    <w:uiPriority w:val="99"/>
    <w:rsid w:val="00F60632"/>
    <w:rPr>
      <w:kern w:val="22"/>
    </w:rPr>
  </w:style>
  <w:style w:type="paragraph" w:styleId="BodyTextIndent">
    <w:name w:val="Body Text Indent"/>
    <w:basedOn w:val="Normal"/>
    <w:link w:val="BodyTextIndentChar"/>
    <w:uiPriority w:val="99"/>
    <w:unhideWhenUsed/>
    <w:rsid w:val="002875F0"/>
    <w:pPr>
      <w:spacing w:before="120"/>
      <w:ind w:left="360"/>
    </w:pPr>
  </w:style>
  <w:style w:type="character" w:customStyle="1" w:styleId="BodyTextIndentChar">
    <w:name w:val="Body Text Indent Char"/>
    <w:basedOn w:val="DefaultParagraphFont"/>
    <w:link w:val="BodyTextIndent"/>
    <w:uiPriority w:val="99"/>
    <w:rsid w:val="002875F0"/>
    <w:rPr>
      <w:kern w:val="28"/>
    </w:rPr>
  </w:style>
  <w:style w:type="paragraph" w:styleId="ListParagraph">
    <w:name w:val="List Paragraph"/>
    <w:basedOn w:val="Normal"/>
    <w:uiPriority w:val="34"/>
    <w:qFormat/>
    <w:rsid w:val="001771E3"/>
    <w:pPr>
      <w:ind w:left="720"/>
      <w:contextualSpacing/>
    </w:pPr>
  </w:style>
  <w:style w:type="paragraph" w:styleId="BalloonText">
    <w:name w:val="Balloon Text"/>
    <w:basedOn w:val="Normal"/>
    <w:link w:val="BalloonTextChar"/>
    <w:uiPriority w:val="99"/>
    <w:semiHidden/>
    <w:unhideWhenUsed/>
    <w:rsid w:val="00156F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FBD"/>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49AD"/>
    <w:rPr>
      <w:sz w:val="18"/>
      <w:szCs w:val="18"/>
    </w:rPr>
  </w:style>
  <w:style w:type="paragraph" w:styleId="CommentText">
    <w:name w:val="annotation text"/>
    <w:basedOn w:val="Normal"/>
    <w:link w:val="CommentTextChar"/>
    <w:uiPriority w:val="99"/>
    <w:semiHidden/>
    <w:unhideWhenUsed/>
    <w:rsid w:val="00DB49AD"/>
    <w:rPr>
      <w:sz w:val="24"/>
      <w:szCs w:val="24"/>
    </w:rPr>
  </w:style>
  <w:style w:type="character" w:customStyle="1" w:styleId="CommentTextChar">
    <w:name w:val="Comment Text Char"/>
    <w:basedOn w:val="DefaultParagraphFont"/>
    <w:link w:val="CommentText"/>
    <w:uiPriority w:val="99"/>
    <w:semiHidden/>
    <w:rsid w:val="00DB49AD"/>
    <w:rPr>
      <w:sz w:val="24"/>
      <w:szCs w:val="24"/>
    </w:rPr>
  </w:style>
  <w:style w:type="paragraph" w:styleId="CommentSubject">
    <w:name w:val="annotation subject"/>
    <w:basedOn w:val="CommentText"/>
    <w:next w:val="CommentText"/>
    <w:link w:val="CommentSubjectChar"/>
    <w:uiPriority w:val="99"/>
    <w:semiHidden/>
    <w:unhideWhenUsed/>
    <w:rsid w:val="00DB49AD"/>
    <w:rPr>
      <w:b/>
      <w:bCs/>
      <w:sz w:val="20"/>
      <w:szCs w:val="20"/>
    </w:rPr>
  </w:style>
  <w:style w:type="character" w:customStyle="1" w:styleId="CommentSubjectChar">
    <w:name w:val="Comment Subject Char"/>
    <w:basedOn w:val="CommentTextChar"/>
    <w:link w:val="CommentSubject"/>
    <w:uiPriority w:val="99"/>
    <w:semiHidden/>
    <w:rsid w:val="00DB49AD"/>
    <w:rPr>
      <w:b/>
      <w:bCs/>
      <w:sz w:val="20"/>
      <w:szCs w:val="24"/>
    </w:rPr>
  </w:style>
  <w:style w:type="paragraph" w:styleId="Header">
    <w:name w:val="header"/>
    <w:basedOn w:val="Normal"/>
    <w:link w:val="HeaderChar"/>
    <w:uiPriority w:val="99"/>
    <w:unhideWhenUsed/>
    <w:rsid w:val="00873E5C"/>
    <w:pPr>
      <w:tabs>
        <w:tab w:val="center" w:pos="4680"/>
        <w:tab w:val="right" w:pos="9360"/>
      </w:tabs>
    </w:pPr>
  </w:style>
  <w:style w:type="character" w:customStyle="1" w:styleId="HeaderChar">
    <w:name w:val="Header Char"/>
    <w:basedOn w:val="DefaultParagraphFont"/>
    <w:link w:val="Header"/>
    <w:uiPriority w:val="99"/>
    <w:rsid w:val="00873E5C"/>
  </w:style>
  <w:style w:type="character" w:styleId="Hyperlink">
    <w:name w:val="Hyperlink"/>
    <w:rsid w:val="004452EA"/>
    <w:rPr>
      <w:color w:val="0000FF"/>
      <w:u w:val="single"/>
    </w:rPr>
  </w:style>
  <w:style w:type="character" w:styleId="FollowedHyperlink">
    <w:name w:val="FollowedHyperlink"/>
    <w:basedOn w:val="DefaultParagraphFont"/>
    <w:uiPriority w:val="99"/>
    <w:semiHidden/>
    <w:unhideWhenUsed/>
    <w:rsid w:val="004452EA"/>
    <w:rPr>
      <w:color w:val="800080" w:themeColor="followedHyperlink"/>
      <w:u w:val="single"/>
    </w:rPr>
  </w:style>
  <w:style w:type="paragraph" w:styleId="Revision">
    <w:name w:val="Revision"/>
    <w:hidden/>
    <w:uiPriority w:val="99"/>
    <w:semiHidden/>
    <w:rsid w:val="00612C8C"/>
    <w:pPr>
      <w:spacing w:after="0" w:line="240" w:lineRule="auto"/>
    </w:pPr>
  </w:style>
  <w:style w:type="paragraph" w:customStyle="1" w:styleId="ModelSubtitle">
    <w:name w:val="Model Subtitle"/>
    <w:basedOn w:val="ModelTitle"/>
    <w:qFormat/>
    <w:rsid w:val="008B3F03"/>
    <w:rPr>
      <w:sz w:val="28"/>
      <w:szCs w:val="28"/>
    </w:rPr>
  </w:style>
  <w:style w:type="paragraph" w:customStyle="1" w:styleId="ModelBlurb">
    <w:name w:val="Model Blurb"/>
    <w:basedOn w:val="Normal"/>
    <w:qFormat/>
    <w:rsid w:val="004A1051"/>
    <w:pPr>
      <w:spacing w:before="40"/>
      <w:jc w:val="right"/>
    </w:pPr>
    <w:rPr>
      <w:rFonts w:ascii="Oswald" w:hAnsi="Oswald" w:cs="Gill Sans"/>
      <w:color w:val="976037" w:themeColor="accent4"/>
    </w:rPr>
  </w:style>
  <w:style w:type="paragraph" w:customStyle="1" w:styleId="ModelTitle">
    <w:name w:val="Model Title"/>
    <w:basedOn w:val="Normal"/>
    <w:qFormat/>
    <w:rsid w:val="00EA4E92"/>
    <w:pPr>
      <w:jc w:val="right"/>
    </w:pPr>
    <w:rPr>
      <w:rFonts w:ascii="Oswald" w:hAnsi="Oswald"/>
      <w:color w:val="6D3628" w:themeColor="accent1"/>
      <w:sz w:val="36"/>
    </w:rPr>
  </w:style>
  <w:style w:type="paragraph" w:customStyle="1" w:styleId="ModelSignature">
    <w:name w:val="Model Signature"/>
    <w:basedOn w:val="Normal"/>
    <w:qFormat/>
    <w:rsid w:val="00825B62"/>
  </w:style>
  <w:style w:type="paragraph" w:customStyle="1" w:styleId="Disclaimer">
    <w:name w:val="Disclaimer"/>
    <w:basedOn w:val="Normal"/>
    <w:qFormat/>
    <w:rsid w:val="00767F2B"/>
    <w:pPr>
      <w:spacing w:before="120"/>
      <w:ind w:left="288" w:right="288"/>
      <w:jc w:val="center"/>
    </w:pPr>
    <w:rPr>
      <w:rFonts w:ascii="Oswald" w:hAnsi="Oswald" w:cs="Gill Sans"/>
      <w:color w:val="976037" w:themeColor="accent4"/>
    </w:rPr>
  </w:style>
  <w:style w:type="paragraph" w:styleId="ListNumber2">
    <w:name w:val="List Number 2"/>
    <w:basedOn w:val="Heading4"/>
    <w:uiPriority w:val="99"/>
    <w:unhideWhenUsed/>
    <w:rsid w:val="003F4AA8"/>
  </w:style>
  <w:style w:type="paragraph" w:styleId="ListBullet2">
    <w:name w:val="List Bullet 2"/>
    <w:basedOn w:val="Normal"/>
    <w:uiPriority w:val="99"/>
    <w:unhideWhenUsed/>
    <w:rsid w:val="003F4AA8"/>
    <w:pPr>
      <w:numPr>
        <w:numId w:val="15"/>
      </w:numPr>
      <w:contextualSpacing/>
    </w:pPr>
  </w:style>
  <w:style w:type="paragraph" w:customStyle="1" w:styleId="Comment">
    <w:name w:val="Comment"/>
    <w:basedOn w:val="Caption"/>
    <w:link w:val="CommentChar"/>
    <w:autoRedefine/>
    <w:qFormat/>
    <w:rsid w:val="00767F2B"/>
    <w:pPr>
      <w:keepNext/>
      <w:pBdr>
        <w:top w:val="dashDotStroked" w:sz="24" w:space="1" w:color="976037" w:themeColor="accent4"/>
      </w:pBdr>
      <w:suppressAutoHyphens/>
      <w:spacing w:before="240" w:after="120"/>
    </w:pPr>
    <w:rPr>
      <w:rFonts w:ascii="Oswald" w:eastAsia="Times New Roman" w:hAnsi="Oswald"/>
      <w:i w:val="0"/>
      <w:snapToGrid/>
      <w:color w:val="976037" w:themeColor="accent4"/>
      <w:kern w:val="28"/>
      <w:sz w:val="22"/>
      <w:szCs w:val="22"/>
    </w:rPr>
  </w:style>
  <w:style w:type="character" w:styleId="Strong">
    <w:name w:val="Strong"/>
    <w:basedOn w:val="DefaultParagraphFont"/>
    <w:uiPriority w:val="22"/>
    <w:qFormat/>
    <w:rsid w:val="006B1D89"/>
    <w:rPr>
      <w:b/>
      <w:bCs/>
    </w:rPr>
  </w:style>
  <w:style w:type="character" w:customStyle="1" w:styleId="CommentChar">
    <w:name w:val="Comment Char"/>
    <w:basedOn w:val="DefaultParagraphFont"/>
    <w:link w:val="Comment"/>
    <w:rsid w:val="00767F2B"/>
    <w:rPr>
      <w:rFonts w:ascii="Oswald" w:eastAsia="Times New Roman" w:hAnsi="Oswald"/>
      <w:iCs/>
      <w:snapToGrid/>
      <w:color w:val="976037" w:themeColor="accent4"/>
      <w:kern w:val="28"/>
    </w:rPr>
  </w:style>
  <w:style w:type="paragraph" w:styleId="Caption">
    <w:name w:val="caption"/>
    <w:basedOn w:val="Normal"/>
    <w:next w:val="Normal"/>
    <w:uiPriority w:val="35"/>
    <w:semiHidden/>
    <w:unhideWhenUsed/>
    <w:qFormat/>
    <w:rsid w:val="00C508E4"/>
    <w:pPr>
      <w:spacing w:after="200"/>
    </w:pPr>
    <w:rPr>
      <w:i/>
      <w:iCs/>
      <w:color w:val="DCD577"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62645261">
      <w:bodyDiv w:val="1"/>
      <w:marLeft w:val="0"/>
      <w:marRight w:val="0"/>
      <w:marTop w:val="0"/>
      <w:marBottom w:val="0"/>
      <w:divBdr>
        <w:top w:val="none" w:sz="0" w:space="0" w:color="auto"/>
        <w:left w:val="none" w:sz="0" w:space="0" w:color="auto"/>
        <w:bottom w:val="none" w:sz="0" w:space="0" w:color="auto"/>
        <w:right w:val="none" w:sz="0" w:space="0" w:color="auto"/>
      </w:divBdr>
    </w:div>
    <w:div w:id="1230850079">
      <w:bodyDiv w:val="1"/>
      <w:marLeft w:val="0"/>
      <w:marRight w:val="0"/>
      <w:marTop w:val="0"/>
      <w:marBottom w:val="0"/>
      <w:divBdr>
        <w:top w:val="none" w:sz="0" w:space="0" w:color="auto"/>
        <w:left w:val="none" w:sz="0" w:space="0" w:color="auto"/>
        <w:bottom w:val="none" w:sz="0" w:space="0" w:color="auto"/>
        <w:right w:val="none" w:sz="0" w:space="0" w:color="auto"/>
      </w:divBdr>
    </w:div>
    <w:div w:id="1684816085">
      <w:bodyDiv w:val="1"/>
      <w:marLeft w:val="0"/>
      <w:marRight w:val="0"/>
      <w:marTop w:val="0"/>
      <w:marBottom w:val="0"/>
      <w:divBdr>
        <w:top w:val="none" w:sz="0" w:space="0" w:color="auto"/>
        <w:left w:val="none" w:sz="0" w:space="0" w:color="auto"/>
        <w:bottom w:val="none" w:sz="0" w:space="0" w:color="auto"/>
        <w:right w:val="none" w:sz="0" w:space="0" w:color="auto"/>
      </w:divBdr>
    </w:div>
    <w:div w:id="1691492322">
      <w:bodyDiv w:val="1"/>
      <w:marLeft w:val="0"/>
      <w:marRight w:val="0"/>
      <w:marTop w:val="0"/>
      <w:marBottom w:val="0"/>
      <w:divBdr>
        <w:top w:val="none" w:sz="0" w:space="0" w:color="auto"/>
        <w:left w:val="none" w:sz="0" w:space="0" w:color="auto"/>
        <w:bottom w:val="none" w:sz="0" w:space="0" w:color="auto"/>
        <w:right w:val="none" w:sz="0" w:space="0" w:color="auto"/>
      </w:divBdr>
    </w:div>
    <w:div w:id="205974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WeConservePA Colors">
      <a:dk1>
        <a:srgbClr val="B6B1BE"/>
      </a:dk1>
      <a:lt1>
        <a:srgbClr val="DDCBBD"/>
      </a:lt1>
      <a:dk2>
        <a:srgbClr val="DCD577"/>
      </a:dk2>
      <a:lt2>
        <a:srgbClr val="FAF8CC"/>
      </a:lt2>
      <a:accent1>
        <a:srgbClr val="6D3628"/>
      </a:accent1>
      <a:accent2>
        <a:srgbClr val="99323A"/>
      </a:accent2>
      <a:accent3>
        <a:srgbClr val="99A138"/>
      </a:accent3>
      <a:accent4>
        <a:srgbClr val="976037"/>
      </a:accent4>
      <a:accent5>
        <a:srgbClr val="F9C046"/>
      </a:accent5>
      <a:accent6>
        <a:srgbClr val="774E84"/>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00839C4-29F3-414B-A511-732FF58A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740</Words>
  <Characters>4105</Characters>
  <Application>Microsoft Office Word</Application>
  <DocSecurity>2</DocSecurity>
  <Lines>93</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Declaration of Public Trust</vt:lpstr>
      <vt:lpstr>Background</vt:lpstr>
      <vt:lpstr>    Conservation Easement. On [insert date of the grant of easement], [insert names </vt:lpstr>
      <vt:lpstr>    Declarant. Declarant is a __________ of the _______ class of the Commonwealth of</vt:lpstr>
      <vt:lpstr>    Public Trust. Declarant desires to formally declare a public trust containing th</vt:lpstr>
      <vt:lpstr>    Constitution. Article 1, Section 27 of the Pennsylvania Constitution states:</vt:lpstr>
      <vt:lpstr>    Action. This declaration is made pursuant to resolution _____ of Declarant on th</vt:lpstr>
      <vt:lpstr>Declaration</vt:lpstr>
      <vt:lpstr>Clarifications</vt:lpstr>
      <vt:lpstr>    Rights and Remedies. Rights and remedies arising out of this declaration are cum</vt:lpstr>
      <vt:lpstr>    No Effect on Landowner Rights. Nothing in this Declaration should be construed t</vt:lpstr>
      <vt:lpstr>    Easement Administration. This declaration is intended to ensure that the adminis</vt:lpstr>
      <vt:lpstr>    Potential Disposal Pursuant to Referendum. This declaration is not intended to o</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 Loza</dc:creator>
  <cp:keywords/>
  <dc:description/>
  <cp:lastModifiedBy>Andy Loza</cp:lastModifiedBy>
  <cp:revision>3</cp:revision>
  <cp:lastPrinted>2018-01-25T20:13:00Z</cp:lastPrinted>
  <dcterms:created xsi:type="dcterms:W3CDTF">2024-04-26T22:55:00Z</dcterms:created>
  <dcterms:modified xsi:type="dcterms:W3CDTF">2024-04-26T22:56:00Z</dcterms:modified>
</cp:coreProperties>
</file>